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97" w:rsidRPr="00121ED1" w:rsidRDefault="00E47497" w:rsidP="00E4749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2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  <w:r w:rsidRPr="0056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Соединительные элементы </w:t>
      </w:r>
      <w:r w:rsidRPr="0012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ТМ KROK:</w:t>
      </w:r>
    </w:p>
    <w:p w:rsidR="00E47497" w:rsidRPr="0044106B" w:rsidRDefault="00E47497" w:rsidP="008915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сведения</w:t>
      </w:r>
    </w:p>
    <w:p w:rsidR="00FD4546" w:rsidRPr="0044106B" w:rsidRDefault="00FD4546" w:rsidP="008915B3">
      <w:pPr>
        <w:spacing w:after="120"/>
        <w:rPr>
          <w:rFonts w:ascii="Times New Roman" w:eastAsia="Courier New" w:hAnsi="Times New Roman" w:cs="Times New Roman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Соединительный элемент (</w:t>
      </w:r>
      <w:r w:rsidR="00777944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карабин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или соединитель, соединительное звено</w:t>
      </w:r>
      <w:r w:rsidR="00777944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)</w:t>
      </w:r>
      <w:r w:rsidR="004B7417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– это  о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ткрывающееся устройство для соединения компонентов, которое позволяет пользователю присоединять систему для того, чтобы связать себя прямо или косвенно с анкером.</w:t>
      </w:r>
    </w:p>
    <w:p w:rsidR="00FD4546" w:rsidRPr="0044106B" w:rsidRDefault="004B7417" w:rsidP="008915B3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Карабины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(соединительные звенья)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DD15A6" w:rsidRPr="000E52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относятся к средствам индивидуальной защиты (</w:t>
      </w:r>
      <w:proofErr w:type="gramStart"/>
      <w:r w:rsidR="00DD15A6" w:rsidRPr="000E52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СИЗ</w:t>
      </w:r>
      <w:proofErr w:type="gramEnd"/>
      <w:r w:rsidR="00DD15A6" w:rsidRPr="000E52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) </w:t>
      </w:r>
      <w:r w:rsidR="00DD15A6" w:rsidRPr="0044106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и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используют</w:t>
      </w:r>
      <w:r w:rsidR="00DD15A6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ся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как соединител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в системах индивидуальной защиты, т.е. в страховочных системах останова падения, рабочего позиционирования, веревочного доступа, системах удержания и спасения.</w:t>
      </w:r>
    </w:p>
    <w:p w:rsidR="00E47497" w:rsidRPr="0044106B" w:rsidRDefault="00E47497" w:rsidP="008915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Технические характеристики и принцип работы</w:t>
      </w:r>
    </w:p>
    <w:p w:rsidR="00DC5B6D" w:rsidRPr="0044106B" w:rsidRDefault="0031750F" w:rsidP="008915B3">
      <w:pPr>
        <w:spacing w:after="120"/>
        <w:ind w:firstLine="708"/>
        <w:rPr>
          <w:rFonts w:ascii="Times New Roman" w:eastAsia="Courier New" w:hAnsi="Times New Roman" w:cs="Times New Roman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Соединительные 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звенья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имеют, как правило, 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схожие 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по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назначени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ю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элементы конструкции</w:t>
      </w:r>
      <w:r w:rsidR="0045612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(рис.1.)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. Это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: с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коба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 проёмом, через который можно завести в соединительный элемент неразъёмный присоединительный  компонент средства защиты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; 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замок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или запирающий элемент</w:t>
      </w:r>
      <w:r w:rsidR="00DD15A6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(реже - защёлка)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который замыкает проём в скобе и делает скобу замкнутой; </w:t>
      </w:r>
      <w:r w:rsidR="00406ED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предохранительная муфта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(или иной механизм)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, котора</w:t>
      </w:r>
      <w:proofErr w:type="gramStart"/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я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ый</w:t>
      </w:r>
      <w:proofErr w:type="spellEnd"/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)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предотвращает случайное открытие замыкающего элемента соединителя. </w:t>
      </w:r>
    </w:p>
    <w:p w:rsidR="006B6BEE" w:rsidRDefault="006B6BEE" w:rsidP="007C10D7">
      <w:pPr>
        <w:spacing w:after="12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67100" cy="2431242"/>
            <wp:effectExtent l="19050" t="0" r="0" b="0"/>
            <wp:docPr id="230" name="Рисунок 2" descr="C:\Users\Пользователь\Downloads\карабин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карабин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58" cy="24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0D7" w:rsidRDefault="007C10D7" w:rsidP="007C10D7">
      <w:pPr>
        <w:spacing w:after="12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Рис.1. Основные размеры карабина и его части.</w:t>
      </w:r>
    </w:p>
    <w:p w:rsidR="007C10D7" w:rsidRPr="00D60733" w:rsidRDefault="007C10D7" w:rsidP="007C10D7">
      <w:pPr>
        <w:pStyle w:val="a8"/>
        <w:spacing w:after="120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1.Скоба. 2. Соединительный кончик</w:t>
      </w:r>
      <w:r w:rsidR="00D60733" w:rsidRPr="00D60733">
        <w:rPr>
          <w:rFonts w:ascii="Times New Roman" w:eastAsia="Courier New" w:hAnsi="Times New Roman"/>
          <w:color w:val="000000"/>
          <w:sz w:val="24"/>
          <w:szCs w:val="24"/>
        </w:rPr>
        <w:t xml:space="preserve"> (</w:t>
      </w:r>
      <w:r w:rsidR="00D60733" w:rsidRPr="003F1FB7">
        <w:rPr>
          <w:rFonts w:ascii="Times New Roman" w:eastAsia="Courier New" w:hAnsi="Times New Roman"/>
          <w:color w:val="000000"/>
          <w:sz w:val="24"/>
          <w:szCs w:val="24"/>
        </w:rPr>
        <w:t>клювик)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 скобы. 3. Муфта предохранительная или фиксирующая. 4. Замок (защёлка) или запорный элемент. 5. Ось вращения замка. </w:t>
      </w:r>
      <w:r>
        <w:rPr>
          <w:rFonts w:ascii="Times New Roman" w:eastAsia="Courier New" w:hAnsi="Times New Roman"/>
          <w:color w:val="000000"/>
          <w:sz w:val="24"/>
          <w:szCs w:val="24"/>
          <w:lang w:val="en-US"/>
        </w:rPr>
        <w:t>a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) Проём раскрытия карабина.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b</w:t>
      </w:r>
      <w:r>
        <w:rPr>
          <w:rFonts w:ascii="Times New Roman" w:eastAsia="Courier New" w:hAnsi="Times New Roman"/>
          <w:color w:val="000000"/>
          <w:sz w:val="24"/>
          <w:szCs w:val="24"/>
        </w:rPr>
        <w:t>)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,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D</w:t>
      </w:r>
      <w:r w:rsidR="00D60733" w:rsidRPr="00D60733">
        <w:rPr>
          <w:rFonts w:ascii="Times New Roman" w:eastAsia="Courier New" w:hAnsi="Times New Roman"/>
          <w:color w:val="000000"/>
          <w:sz w:val="24"/>
          <w:szCs w:val="24"/>
        </w:rPr>
        <w:t>)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Максимальный описанный диаметр анкера, помещающегося в скобу карабина (в идеале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b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>=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D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>).</w:t>
      </w:r>
      <w:r w:rsidRPr="007C10D7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d</w:t>
      </w:r>
      <w:r w:rsidRPr="007C10D7">
        <w:rPr>
          <w:rFonts w:ascii="Times New Roman" w:eastAsia="Courier New" w:hAnsi="Times New Roman"/>
          <w:color w:val="000000"/>
          <w:sz w:val="24"/>
          <w:szCs w:val="24"/>
        </w:rPr>
        <w:t>)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 диаметр или максимальный размер тела скобы карабина.</w:t>
      </w:r>
      <w:r w:rsidRPr="007C10D7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l</w:t>
      </w:r>
      <w:r w:rsidR="00D60733" w:rsidRPr="00D60733">
        <w:rPr>
          <w:rFonts w:ascii="Times New Roman" w:eastAsia="Courier New" w:hAnsi="Times New Roman"/>
          <w:color w:val="000000"/>
          <w:sz w:val="24"/>
          <w:szCs w:val="24"/>
        </w:rPr>
        <w:t xml:space="preserve">) 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длина карабина. </w:t>
      </w:r>
      <w:r w:rsidR="00D60733">
        <w:rPr>
          <w:rFonts w:ascii="Times New Roman" w:eastAsia="Courier New" w:hAnsi="Times New Roman"/>
          <w:color w:val="000000"/>
          <w:sz w:val="24"/>
          <w:szCs w:val="24"/>
          <w:lang w:val="en-US"/>
        </w:rPr>
        <w:t>S</w:t>
      </w:r>
      <w:r w:rsidR="00D60733" w:rsidRPr="00D60733">
        <w:rPr>
          <w:rFonts w:ascii="Times New Roman" w:eastAsia="Courier New" w:hAnsi="Times New Roman"/>
          <w:color w:val="000000"/>
          <w:sz w:val="24"/>
          <w:szCs w:val="24"/>
        </w:rPr>
        <w:t>)</w:t>
      </w:r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proofErr w:type="gramStart"/>
      <w:r w:rsidR="00D60733">
        <w:rPr>
          <w:rFonts w:ascii="Times New Roman" w:eastAsia="Courier New" w:hAnsi="Times New Roman"/>
          <w:color w:val="000000"/>
          <w:sz w:val="24"/>
          <w:szCs w:val="24"/>
        </w:rPr>
        <w:t>ширина</w:t>
      </w:r>
      <w:proofErr w:type="gramEnd"/>
      <w:r w:rsidR="00D60733">
        <w:rPr>
          <w:rFonts w:ascii="Times New Roman" w:eastAsia="Courier New" w:hAnsi="Times New Roman"/>
          <w:color w:val="000000"/>
          <w:sz w:val="24"/>
          <w:szCs w:val="24"/>
        </w:rPr>
        <w:t xml:space="preserve"> карабина.</w:t>
      </w:r>
    </w:p>
    <w:p w:rsidR="00787853" w:rsidRDefault="00456126" w:rsidP="00456126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Обычно 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замки используются для увеличения прочности соединительных элементов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</w:t>
      </w:r>
      <w:r w:rsidR="007C10D7">
        <w:rPr>
          <w:rFonts w:ascii="Times New Roman" w:eastAsia="Courier New" w:hAnsi="Times New Roman" w:cs="Times New Roman"/>
          <w:color w:val="000000"/>
          <w:sz w:val="24"/>
          <w:szCs w:val="24"/>
        </w:rPr>
        <w:t>,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без штатно закрытого замка</w:t>
      </w:r>
      <w:r w:rsidR="007C10D7">
        <w:rPr>
          <w:rFonts w:ascii="Times New Roman" w:eastAsia="Courier New" w:hAnsi="Times New Roman" w:cs="Times New Roman"/>
          <w:color w:val="000000"/>
          <w:sz w:val="24"/>
          <w:szCs w:val="24"/>
        </w:rPr>
        <w:t>,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такой соединитель теряет большую часть прочности. 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Но</w:t>
      </w:r>
      <w:r w:rsidR="00360C40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иногда замки 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только служат для предотвращения непреднамеренного выхода присоединённого компонента из скобы соединителя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пример – монтажные карабины)</w:t>
      </w:r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  <w:proofErr w:type="gramEnd"/>
      <w:r w:rsidR="006F1EA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  <w:r w:rsidR="00DC5B6D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Но все соединители </w:t>
      </w:r>
      <w:r w:rsidR="00787853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для использования в промышленности обязаны иметь </w:t>
      </w:r>
      <w:r w:rsidR="00DC5B6D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автоматическую или ручную функцию фиксации замка (запорного элемента). </w:t>
      </w:r>
    </w:p>
    <w:p w:rsidR="007A53A4" w:rsidRDefault="007A53A4" w:rsidP="00577DA8">
      <w:pPr>
        <w:spacing w:after="12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600200" cy="1343025"/>
            <wp:effectExtent l="19050" t="0" r="0" b="0"/>
            <wp:docPr id="268" name="Рисунок 36" descr="C:\Users\Пользователь\Downloads\karabin_oval_kryuchok_stal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ownloads\karabin_oval_kryuchok_stal_2-800x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A8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</w:t>
      </w:r>
      <w:r w:rsidR="00577DA8" w:rsidRPr="00577DA8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09725" cy="1455315"/>
            <wp:effectExtent l="19050" t="0" r="9525" b="0"/>
            <wp:docPr id="270" name="Рисунок 37" descr="C:\Users\Пользователь\Downloads\karabin_oval_rz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ownloads\karabin_oval_rz_3-800x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242" cy="145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A4" w:rsidRDefault="00577DA8" w:rsidP="00577DA8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Рис.2. </w:t>
      </w:r>
      <w:r w:rsidR="007A53A4">
        <w:rPr>
          <w:rFonts w:ascii="Times New Roman" w:eastAsia="Courier New" w:hAnsi="Times New Roman" w:cs="Times New Roman"/>
          <w:color w:val="000000"/>
          <w:sz w:val="24"/>
          <w:szCs w:val="24"/>
        </w:rPr>
        <w:t>Клювик карабина с воспринимающим нагрузку замком имеет два вида: «</w:t>
      </w:r>
      <w:proofErr w:type="spellStart"/>
      <w:r w:rsidR="007A53A4">
        <w:rPr>
          <w:rFonts w:ascii="Times New Roman" w:eastAsia="Courier New" w:hAnsi="Times New Roman" w:cs="Times New Roman"/>
          <w:color w:val="000000"/>
          <w:sz w:val="24"/>
          <w:szCs w:val="24"/>
        </w:rPr>
        <w:t>крючёк</w:t>
      </w:r>
      <w:proofErr w:type="spellEnd"/>
      <w:proofErr w:type="gramStart"/>
      <w:r w:rsidR="007A53A4">
        <w:rPr>
          <w:rFonts w:ascii="Times New Roman" w:eastAsia="Courier New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слева) и «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кей-лок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»  справа.</w:t>
      </w:r>
      <w:r w:rsidR="007A53A4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</w:p>
    <w:p w:rsidR="00577DA8" w:rsidRPr="00577DA8" w:rsidRDefault="00577DA8" w:rsidP="00577DA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Замок </w:t>
      </w:r>
      <w:r w:rsidRPr="00577DA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карабина </w:t>
      </w:r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типа «</w:t>
      </w:r>
      <w:proofErr w:type="spellStart"/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Key</w:t>
      </w:r>
      <w:proofErr w:type="spellEnd"/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Lock</w:t>
      </w:r>
      <w:proofErr w:type="spellEnd"/>
      <w:r w:rsidRPr="00577D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не цепляется за одежду, петли и стропы благодаря своей конструкции. Этого не скажешь о «крючке». Но такой карабин дешевле.</w:t>
      </w:r>
    </w:p>
    <w:p w:rsidR="00577DA8" w:rsidRDefault="00577DA8" w:rsidP="00456126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181100"/>
            <wp:effectExtent l="19050" t="0" r="0" b="0"/>
            <wp:docPr id="271" name="Рисунок 38" descr="C:\Users\Пользователь\Downloads\soedinitelnoe_zveno_skoba-14_3-228x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ownloads\soedinitelnoe_zveno_skoba-14_3-228x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219200"/>
            <wp:effectExtent l="19050" t="0" r="0" b="0"/>
            <wp:docPr id="272" name="Рисунок 39" descr="C:\Users\Пользователь\Downloads\soedinitelnoe_zveno_skoba-14r-razemnoe_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ownloads\soedinitelnoe_zveno_skoba-14r-razemnoe_5-800x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04925" cy="1304925"/>
            <wp:effectExtent l="19050" t="0" r="9525" b="0"/>
            <wp:docPr id="273" name="Рисунок 40" descr="C:\Users\Пользователь\Downloads\Soedinitelnoe_zveno_Skoba-14R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ownloads\Soedinitelnoe_zveno_Skoba-14R_2-800x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8775" cy="1628775"/>
            <wp:effectExtent l="19050" t="0" r="9525" b="0"/>
            <wp:docPr id="274" name="Рисунок 41" descr="C:\Users\Пользователь\Downloads\Soedinitelnoe_zveno_Skoba-14R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ownloads\Soedinitelnoe_zveno_Skoba-14R_3-800x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A8" w:rsidRPr="0044106B" w:rsidRDefault="00577DA8" w:rsidP="00577DA8">
      <w:pPr>
        <w:spacing w:after="12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Рис.</w:t>
      </w:r>
      <w:r w:rsidR="00B60968">
        <w:rPr>
          <w:rFonts w:ascii="Times New Roman" w:eastAsia="Courier New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. Карабин «Скоба» - без муфты (крайний слева)  и с муфтой.</w:t>
      </w:r>
    </w:p>
    <w:p w:rsidR="009E5A62" w:rsidRDefault="009E5A62" w:rsidP="00B60968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Отдельно от прочих конструкций стоит карабин с </w:t>
      </w:r>
      <w:r w:rsidR="00787853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фиксированным зазором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разомкнутой скоб</w:t>
      </w:r>
      <w:r w:rsidR="00787853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r w:rsidR="00577DA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(рис.</w:t>
      </w:r>
      <w:r w:rsidR="00B60968">
        <w:rPr>
          <w:rFonts w:ascii="Times New Roman" w:eastAsia="Courier New" w:hAnsi="Times New Roman" w:cs="Times New Roman"/>
          <w:color w:val="000000"/>
          <w:sz w:val="24"/>
          <w:szCs w:val="24"/>
        </w:rPr>
        <w:t>3</w:t>
      </w:r>
      <w:r w:rsidR="00577DA8">
        <w:rPr>
          <w:rFonts w:ascii="Times New Roman" w:eastAsia="Courier New" w:hAnsi="Times New Roman" w:cs="Times New Roman"/>
          <w:color w:val="000000"/>
          <w:sz w:val="24"/>
          <w:szCs w:val="24"/>
        </w:rPr>
        <w:t>.)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. Такие карабины используются для присоединения к анкерным линиям, а толщины анкерной направляющей не позволяет скобе такого соединителя выйти из зацепления с анкерной линией. Некоторые из таких скоб-карабинов имеют увеличивающий зазор предохранительный замок-муфту</w:t>
      </w:r>
      <w:r w:rsidR="00577DA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для того, что бы при необходимости выйти из зацепления с анкерной линией.</w:t>
      </w:r>
    </w:p>
    <w:p w:rsidR="00B60968" w:rsidRPr="00B60968" w:rsidRDefault="00B60968" w:rsidP="00B60968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60968">
        <w:rPr>
          <w:rFonts w:eastAsia="Courier New"/>
          <w:color w:val="000000"/>
        </w:rPr>
        <w:t xml:space="preserve">Карабины типа «Рапид» </w:t>
      </w:r>
      <w:r w:rsidRPr="00B60968">
        <w:rPr>
          <w:color w:val="333333"/>
        </w:rPr>
        <w:t xml:space="preserve">представляет собой незамкнутую овальную скобу с концевой резьбой. </w:t>
      </w:r>
      <w:proofErr w:type="spellStart"/>
      <w:r w:rsidRPr="00B60968">
        <w:rPr>
          <w:color w:val="333333"/>
        </w:rPr>
        <w:t>РАПИДы</w:t>
      </w:r>
      <w:proofErr w:type="spellEnd"/>
      <w:r w:rsidRPr="00B60968">
        <w:rPr>
          <w:color w:val="333333"/>
        </w:rPr>
        <w:t xml:space="preserve"> от ТМ «</w:t>
      </w:r>
      <w:proofErr w:type="spellStart"/>
      <w:r w:rsidRPr="00B60968">
        <w:rPr>
          <w:color w:val="333333"/>
        </w:rPr>
        <w:t>Крок</w:t>
      </w:r>
      <w:proofErr w:type="spellEnd"/>
      <w:r w:rsidRPr="00B60968">
        <w:rPr>
          <w:color w:val="333333"/>
        </w:rPr>
        <w:t>» выпускаются в четырёх модификациях: овал, треугольник, полукруг и полуовал (рис.4).</w:t>
      </w:r>
    </w:p>
    <w:p w:rsidR="00B60968" w:rsidRPr="00B60968" w:rsidRDefault="00B60968" w:rsidP="00B60968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60968">
        <w:rPr>
          <w:color w:val="333333"/>
        </w:rPr>
        <w:t>Замыкающим элементом </w:t>
      </w:r>
      <w:r w:rsidRPr="00B60968">
        <w:rPr>
          <w:rStyle w:val="a5"/>
          <w:color w:val="333333"/>
        </w:rPr>
        <w:t>карабина соединительного РАПИД</w:t>
      </w:r>
      <w:r w:rsidRPr="00B60968">
        <w:rPr>
          <w:color w:val="333333"/>
        </w:rPr>
        <w:t> является муфта-замок, выполненная так же из стального шестигранника. Закрывается муфта-</w:t>
      </w:r>
      <w:proofErr w:type="spellStart"/>
      <w:r w:rsidRPr="00B60968">
        <w:rPr>
          <w:color w:val="333333"/>
        </w:rPr>
        <w:t>замокнакручиванием</w:t>
      </w:r>
      <w:proofErr w:type="spellEnd"/>
      <w:r w:rsidRPr="00B60968">
        <w:rPr>
          <w:color w:val="333333"/>
        </w:rPr>
        <w:t xml:space="preserve"> шестигранника на резьбовую часть скобы.</w:t>
      </w:r>
    </w:p>
    <w:p w:rsidR="00B60968" w:rsidRPr="00B60968" w:rsidRDefault="00B60968" w:rsidP="00B6096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711825" cy="1609696"/>
            <wp:effectExtent l="19050" t="0" r="3175" b="0"/>
            <wp:docPr id="275" name="Рисунок 42" descr="C:\Users\Пользователь\Downloads\Rapid-poluoval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ownloads\Rapid-poluoval_3-800x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60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68" w:rsidRDefault="00B60968" w:rsidP="00577DA8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Рис.4. Карабины «Рапид». Недостаток – малый проём раскрытия и долгое время для раскрытия. Зато из достоинств – высокая прочность даже не в основном направлении.</w:t>
      </w:r>
    </w:p>
    <w:p w:rsidR="00456126" w:rsidRDefault="00456126" w:rsidP="00456126">
      <w:pPr>
        <w:spacing w:after="1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456126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Шаклы</w:t>
      </w:r>
      <w:proofErr w:type="spellEnd"/>
      <w:r w:rsidRPr="0045612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или монтажные (такелажные) скобы в отличие от карабинов имеют  </w:t>
      </w:r>
      <w:r w:rsidRPr="00456126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U</w:t>
      </w:r>
      <w:r w:rsidRPr="0045612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-образную или </w:t>
      </w:r>
      <w:r w:rsidRPr="004561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4561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омегаобразную</w:t>
      </w:r>
      <w:proofErr w:type="spellEnd"/>
      <w:r w:rsidRPr="004561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форму скобы, запирающуюся резьбовым шкворнем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(рис.2)</w:t>
      </w:r>
      <w:r w:rsidRPr="004561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</w:p>
    <w:p w:rsidR="00140AF0" w:rsidRDefault="00140AF0" w:rsidP="00140AF0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52550" cy="1352550"/>
            <wp:effectExtent l="19050" t="0" r="0" b="0"/>
            <wp:docPr id="257" name="Рисунок 19" descr="Ð¨Ð°ÐºÐ» ÐÐÐÐÐ-362 (1/4â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¨Ð°ÐºÐ» ÐÐÐÐÐ-362 (1/4â³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047750" cy="1047750"/>
            <wp:effectExtent l="19050" t="0" r="0" b="0"/>
            <wp:docPr id="259" name="Рисунок 22" descr="https://krok.biz/image/cache/catalog/2018/soediniteli/shakl_omega_362_1-4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rok.biz/image/cache/catalog/2018/soediniteli/shakl_omega_362_1-4_2-800x8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140AF0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35894" cy="1238250"/>
            <wp:effectExtent l="19050" t="0" r="0" b="0"/>
            <wp:docPr id="258" name="Рисунок 18" descr="C:\Users\Пользователь\Downloads\shakl_omega_otsinkovanniy_2-800x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ownloads\shakl_omega_otsinkovanniy_2-800x80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94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408E">
        <w:rPr>
          <w:noProof/>
          <w:lang w:eastAsia="ru-RU"/>
        </w:rPr>
        <w:drawing>
          <wp:inline distT="0" distB="0" distL="0" distR="0">
            <wp:extent cx="1181100" cy="1181100"/>
            <wp:effectExtent l="19050" t="0" r="0" b="0"/>
            <wp:docPr id="260" name="Рисунок 25" descr="Â«Ð¨Ð°ÐºÐ»-ÐÂ» (ÑÐ¾ÐµÐ´Ð¸Ð½Ð¸ÑÐµÐ»ÑÐ½Ð°Ñ ÑÐºÐ¾Ð±Ð° Ð¸Ð· Ð°Ð»ÑÐ¼Ð¸Ð½Ð¸ÐµÐ²Ð¾Ð³Ð¾ ÑÐ¿Ð»Ð°Ð²Ð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Â«Ð¨Ð°ÐºÐ»-ÐÂ» (ÑÐ¾ÐµÐ´Ð¸Ð½Ð¸ÑÐµÐ»ÑÐ½Ð°Ñ ÑÐºÐ¾Ð±Ð° Ð¸Ð· Ð°Ð»ÑÐ¼Ð¸Ð½Ð¸ÐµÐ²Ð¾Ð³Ð¾ ÑÐ¿Ð»Ð°Ð²Ð°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126" w:rsidRDefault="00456126" w:rsidP="00456126">
      <w:pPr>
        <w:spacing w:after="12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Рис.</w:t>
      </w:r>
      <w:r w:rsidR="00E02A3D">
        <w:rPr>
          <w:rFonts w:ascii="Times New Roman" w:eastAsia="Courier New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. Основные размеры </w:t>
      </w:r>
      <w:r w:rsidR="0086408E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 виды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шаклов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40AF0" w:rsidRPr="00140AF0" w:rsidRDefault="00140AF0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140AF0">
        <w:rPr>
          <w:color w:val="333333"/>
        </w:rPr>
        <w:t>Шкворень имеет двухступенчатую резьбу и вкручивается вначале в резьбовое отверстие ушка скобы, а затем фиксируется стопорной гайкой меньшей величины. Такое соединение шкворня со скобой гарантирует надёжность соединения.</w:t>
      </w:r>
      <w:r w:rsidR="00B60968">
        <w:rPr>
          <w:color w:val="333333"/>
        </w:rPr>
        <w:t xml:space="preserve"> А прочность соединителя «</w:t>
      </w:r>
      <w:proofErr w:type="spellStart"/>
      <w:r w:rsidR="00B60968">
        <w:rPr>
          <w:color w:val="333333"/>
        </w:rPr>
        <w:t>шакл</w:t>
      </w:r>
      <w:proofErr w:type="spellEnd"/>
      <w:r w:rsidR="00B60968">
        <w:rPr>
          <w:color w:val="333333"/>
        </w:rPr>
        <w:t>» почти одинакова во всех направления</w:t>
      </w:r>
      <w:r w:rsidR="00E02A3D">
        <w:rPr>
          <w:color w:val="333333"/>
        </w:rPr>
        <w:t>х</w:t>
      </w:r>
      <w:r w:rsidR="00B60968">
        <w:rPr>
          <w:color w:val="333333"/>
        </w:rPr>
        <w:t xml:space="preserve"> приложения нагрузки.</w:t>
      </w:r>
    </w:p>
    <w:p w:rsidR="00140AF0" w:rsidRDefault="00140AF0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140AF0">
        <w:rPr>
          <w:color w:val="333333"/>
        </w:rPr>
        <w:t>На шкворень устанавливается дистанционная гильза, которая в паре со шкворнем создаёт подшипник скольжения и защищает фал строп от трения о шкворень.</w:t>
      </w:r>
    </w:p>
    <w:p w:rsidR="0086408E" w:rsidRPr="00140AF0" w:rsidRDefault="0086408E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>
        <w:rPr>
          <w:color w:val="333333"/>
        </w:rPr>
        <w:t xml:space="preserve">Иногда вместо шкворня используется </w:t>
      </w:r>
      <w:proofErr w:type="gramStart"/>
      <w:r>
        <w:rPr>
          <w:color w:val="333333"/>
        </w:rPr>
        <w:t>быстросъёмная</w:t>
      </w:r>
      <w:proofErr w:type="gramEnd"/>
      <w:r>
        <w:rPr>
          <w:color w:val="333333"/>
        </w:rPr>
        <w:t xml:space="preserve"> шприц-шпилька. </w:t>
      </w:r>
      <w:proofErr w:type="gramStart"/>
      <w:r>
        <w:rPr>
          <w:color w:val="333333"/>
        </w:rPr>
        <w:t>(Рис.</w:t>
      </w:r>
      <w:r w:rsidR="00E02A3D">
        <w:rPr>
          <w:color w:val="333333"/>
        </w:rPr>
        <w:t>5</w:t>
      </w:r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Крайний справа).</w:t>
      </w:r>
      <w:proofErr w:type="gramEnd"/>
    </w:p>
    <w:p w:rsidR="00140AF0" w:rsidRPr="00140AF0" w:rsidRDefault="00140AF0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proofErr w:type="gramStart"/>
      <w:r w:rsidRPr="00140AF0">
        <w:rPr>
          <w:color w:val="333333"/>
        </w:rPr>
        <w:t>Изготовлен</w:t>
      </w:r>
      <w:proofErr w:type="gramEnd"/>
      <w:r w:rsidRPr="00140AF0">
        <w:rPr>
          <w:color w:val="333333"/>
        </w:rPr>
        <w:t xml:space="preserve"> </w:t>
      </w:r>
      <w:proofErr w:type="spellStart"/>
      <w:r w:rsidRPr="00140AF0">
        <w:rPr>
          <w:color w:val="333333"/>
        </w:rPr>
        <w:t>шакл</w:t>
      </w:r>
      <w:proofErr w:type="spellEnd"/>
      <w:r w:rsidRPr="00140AF0">
        <w:rPr>
          <w:color w:val="333333"/>
        </w:rPr>
        <w:t xml:space="preserve"> из высокопрочной легированной стали. </w:t>
      </w:r>
      <w:r w:rsidR="0086408E">
        <w:rPr>
          <w:color w:val="333333"/>
        </w:rPr>
        <w:t>Реже – алюминиевый сплав</w:t>
      </w:r>
      <w:r w:rsidRPr="00140AF0">
        <w:rPr>
          <w:color w:val="333333"/>
        </w:rPr>
        <w:t>.</w:t>
      </w:r>
    </w:p>
    <w:p w:rsidR="00140AF0" w:rsidRDefault="00140AF0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140AF0">
        <w:rPr>
          <w:color w:val="333333"/>
        </w:rPr>
        <w:t xml:space="preserve">Соответствует EN 13889. Адаптирован по ГОСТ </w:t>
      </w:r>
      <w:proofErr w:type="gramStart"/>
      <w:r w:rsidRPr="00140AF0">
        <w:rPr>
          <w:color w:val="333333"/>
        </w:rPr>
        <w:t>Р</w:t>
      </w:r>
      <w:proofErr w:type="gramEnd"/>
      <w:r w:rsidRPr="00140AF0">
        <w:rPr>
          <w:color w:val="333333"/>
        </w:rPr>
        <w:t xml:space="preserve"> ЕН 362–2008.</w:t>
      </w:r>
    </w:p>
    <w:p w:rsidR="00E02A3D" w:rsidRDefault="00E02A3D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02A3D" w:rsidRDefault="00E02A3D" w:rsidP="00140AF0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1657350" cy="1657350"/>
            <wp:effectExtent l="19050" t="0" r="0" b="0"/>
            <wp:docPr id="276" name="Рисунок 43" descr="C:\Users\Пользователь\Downloads\Koltso_razyomnoe_FRODO_1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ownloads\Koltso_razyomnoe_FRODO_1-400x4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>
        <w:rPr>
          <w:noProof/>
          <w:color w:val="333333"/>
        </w:rPr>
        <w:drawing>
          <wp:inline distT="0" distB="0" distL="0" distR="0">
            <wp:extent cx="1657350" cy="1657350"/>
            <wp:effectExtent l="19050" t="0" r="0" b="0"/>
            <wp:docPr id="277" name="Рисунок 44" descr="C:\Users\Пользователь\Downloads\Koltso_razyomnoe_FRODO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Downloads\Koltso_razyomnoe_FRODO_2-800x8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>
        <w:rPr>
          <w:noProof/>
          <w:color w:val="333333"/>
        </w:rPr>
        <w:drawing>
          <wp:inline distT="0" distB="0" distL="0" distR="0">
            <wp:extent cx="1666875" cy="1666875"/>
            <wp:effectExtent l="19050" t="0" r="9525" b="0"/>
            <wp:docPr id="278" name="Рисунок 45" descr="C:\Users\Пользователь\Downloads\Koltso_razyomnoe_FRODO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ользователь\Downloads\Koltso_razyomnoe_FRODO_3-800x8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3D" w:rsidRPr="00E02A3D" w:rsidRDefault="00E02A3D" w:rsidP="00E02A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02A3D">
        <w:rPr>
          <w:rStyle w:val="a4"/>
          <w:b w:val="0"/>
          <w:color w:val="333333"/>
        </w:rPr>
        <w:t>Рис. 6. Кольцо разъёмное «ФРОДО»</w:t>
      </w:r>
      <w:r w:rsidRPr="00E02A3D">
        <w:rPr>
          <w:rStyle w:val="a4"/>
          <w:color w:val="333333"/>
        </w:rPr>
        <w:t xml:space="preserve"> (</w:t>
      </w:r>
      <w:r w:rsidRPr="00E02A3D">
        <w:rPr>
          <w:rStyle w:val="a5"/>
          <w:color w:val="333333"/>
        </w:rPr>
        <w:t>RING OPEN</w:t>
      </w:r>
      <w:r w:rsidRPr="00E02A3D">
        <w:rPr>
          <w:rStyle w:val="a4"/>
          <w:color w:val="333333"/>
        </w:rPr>
        <w:t>)</w:t>
      </w:r>
      <w:r w:rsidRPr="00E02A3D">
        <w:rPr>
          <w:color w:val="333333"/>
        </w:rPr>
        <w:t> — это универсальное соединительное звено, используемое в редко разъединяемых соединениях.</w:t>
      </w:r>
    </w:p>
    <w:p w:rsidR="00E02A3D" w:rsidRPr="00E02A3D" w:rsidRDefault="00E02A3D" w:rsidP="00E02A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02A3D">
        <w:rPr>
          <w:color w:val="333333"/>
        </w:rPr>
        <w:t xml:space="preserve">Такие редко разъединяемые соединения используются </w:t>
      </w:r>
      <w:proofErr w:type="gramStart"/>
      <w:r w:rsidRPr="00E02A3D">
        <w:rPr>
          <w:color w:val="333333"/>
        </w:rPr>
        <w:t>в</w:t>
      </w:r>
      <w:proofErr w:type="gramEnd"/>
      <w:r w:rsidRPr="00E02A3D">
        <w:rPr>
          <w:color w:val="333333"/>
        </w:rPr>
        <w:t> </w:t>
      </w:r>
      <w:proofErr w:type="gramStart"/>
      <w:r w:rsidRPr="00E02A3D">
        <w:rPr>
          <w:color w:val="333333"/>
        </w:rPr>
        <w:t>различного</w:t>
      </w:r>
      <w:proofErr w:type="gramEnd"/>
      <w:r w:rsidRPr="00E02A3D">
        <w:rPr>
          <w:color w:val="333333"/>
        </w:rPr>
        <w:t xml:space="preserve"> рода беседках, например в </w:t>
      </w:r>
      <w:proofErr w:type="spellStart"/>
      <w:r w:rsidRPr="00E02A3D">
        <w:rPr>
          <w:color w:val="333333"/>
        </w:rPr>
        <w:t>арбористике</w:t>
      </w:r>
      <w:proofErr w:type="spellEnd"/>
      <w:r w:rsidRPr="00E02A3D">
        <w:rPr>
          <w:color w:val="333333"/>
        </w:rPr>
        <w:t xml:space="preserve">, а также при присоединении </w:t>
      </w:r>
      <w:proofErr w:type="spellStart"/>
      <w:r w:rsidRPr="00E02A3D">
        <w:rPr>
          <w:color w:val="333333"/>
        </w:rPr>
        <w:t>самостраховочных</w:t>
      </w:r>
      <w:proofErr w:type="spellEnd"/>
      <w:r w:rsidRPr="00E02A3D">
        <w:rPr>
          <w:color w:val="333333"/>
        </w:rPr>
        <w:t xml:space="preserve"> петель к привязям в различного рода </w:t>
      </w:r>
      <w:proofErr w:type="spellStart"/>
      <w:r w:rsidRPr="00E02A3D">
        <w:rPr>
          <w:color w:val="333333"/>
        </w:rPr>
        <w:t>тайпарках</w:t>
      </w:r>
      <w:proofErr w:type="spellEnd"/>
      <w:r w:rsidRPr="00E02A3D">
        <w:rPr>
          <w:color w:val="333333"/>
        </w:rPr>
        <w:t xml:space="preserve"> и аттракционах. Также соответствует требованиям безопасности к соединительному звену в системе </w:t>
      </w:r>
      <w:proofErr w:type="spellStart"/>
      <w:r w:rsidRPr="00E02A3D">
        <w:rPr>
          <w:color w:val="333333"/>
        </w:rPr>
        <w:t>самостраховки</w:t>
      </w:r>
      <w:proofErr w:type="spellEnd"/>
      <w:r w:rsidRPr="00E02A3D">
        <w:rPr>
          <w:color w:val="333333"/>
        </w:rPr>
        <w:t xml:space="preserve"> на </w:t>
      </w:r>
      <w:proofErr w:type="spellStart"/>
      <w:r w:rsidRPr="00E02A3D">
        <w:rPr>
          <w:color w:val="333333"/>
        </w:rPr>
        <w:t>хайлайне</w:t>
      </w:r>
      <w:proofErr w:type="spellEnd"/>
      <w:r w:rsidRPr="00E02A3D">
        <w:rPr>
          <w:color w:val="333333"/>
        </w:rPr>
        <w:t xml:space="preserve"> в </w:t>
      </w:r>
      <w:proofErr w:type="spellStart"/>
      <w:r w:rsidRPr="00E02A3D">
        <w:rPr>
          <w:color w:val="333333"/>
        </w:rPr>
        <w:t>слэклайне</w:t>
      </w:r>
      <w:proofErr w:type="spellEnd"/>
      <w:r w:rsidRPr="00E02A3D">
        <w:rPr>
          <w:color w:val="333333"/>
        </w:rPr>
        <w:t>.</w:t>
      </w:r>
    </w:p>
    <w:p w:rsidR="00E02A3D" w:rsidRPr="00E02A3D" w:rsidRDefault="00E02A3D" w:rsidP="00E02A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02A3D">
        <w:rPr>
          <w:color w:val="333333"/>
        </w:rPr>
        <w:t>Форма кольца </w:t>
      </w:r>
      <w:r w:rsidRPr="00E02A3D">
        <w:rPr>
          <w:rStyle w:val="a5"/>
          <w:color w:val="333333"/>
        </w:rPr>
        <w:t>соединительного звена RING OPEN от ТМ КРОК</w:t>
      </w:r>
      <w:r w:rsidRPr="00E02A3D">
        <w:rPr>
          <w:color w:val="333333"/>
        </w:rPr>
        <w:t> позволяет нагружать его в любом направлении, совершенно не заботясь о том, к какой точке кольца будет приложена нагрузка.</w:t>
      </w:r>
    </w:p>
    <w:p w:rsidR="00E02A3D" w:rsidRPr="00E02A3D" w:rsidRDefault="00E02A3D" w:rsidP="00E02A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02A3D">
        <w:rPr>
          <w:color w:val="333333"/>
        </w:rPr>
        <w:t>Широкое открытие проёма позволяет использовать кольцо не только на плоских стропах, но и на верёвках с прошитыми концами.</w:t>
      </w:r>
    </w:p>
    <w:p w:rsidR="00E02A3D" w:rsidRPr="00E02A3D" w:rsidRDefault="00E02A3D" w:rsidP="00E02A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02A3D">
        <w:rPr>
          <w:rStyle w:val="a5"/>
          <w:color w:val="333333"/>
        </w:rPr>
        <w:t>Кольцо RING OPEN от ТМ КРОК</w:t>
      </w:r>
      <w:r w:rsidRPr="00E02A3D">
        <w:rPr>
          <w:color w:val="333333"/>
        </w:rPr>
        <w:t xml:space="preserve"> раскрывается за счёт выкручивания специального винта из нержавеющей стали с плоским шлицом под отвёртку. Само кольцо изготовлено </w:t>
      </w:r>
      <w:r w:rsidRPr="00E02A3D">
        <w:rPr>
          <w:color w:val="333333"/>
        </w:rPr>
        <w:lastRenderedPageBreak/>
        <w:t>из высокопрочного алюминиево-магниевого сплава. Разъёмная вставка может быть как из алюминия, так и из нержавеющей стали.</w:t>
      </w:r>
    </w:p>
    <w:p w:rsidR="0031750F" w:rsidRPr="0044106B" w:rsidRDefault="00360C40" w:rsidP="008915B3">
      <w:pPr>
        <w:spacing w:after="120"/>
        <w:rPr>
          <w:rFonts w:ascii="Times New Roman" w:eastAsia="Courier New" w:hAnsi="Times New Roman" w:cs="Times New Roman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Соединители 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не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имеют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острых кромок или заусенцев, которые могут поранить пользователя или прорезать, истирать или как-либо иначе повреждать ткань или веревку.</w:t>
      </w:r>
    </w:p>
    <w:p w:rsidR="008915B3" w:rsidRDefault="008915B3" w:rsidP="008915B3">
      <w:pPr>
        <w:shd w:val="clear" w:color="auto" w:fill="FFFFFF"/>
        <w:spacing w:before="100" w:beforeAutospacing="1" w:after="12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17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ный элемент – как правило, это рычаг, который под действием пружины стремится в закрытое положение. Реже – резьбовой элемент, который необходимо закрутить до упора для фиксации скобы в соединённое, замкнутое или закрытое положение.</w:t>
      </w:r>
      <w:r w:rsidRPr="008915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</w:p>
    <w:p w:rsidR="008915B3" w:rsidRDefault="008915B3" w:rsidP="008915B3">
      <w:pPr>
        <w:shd w:val="clear" w:color="auto" w:fill="FFFFFF"/>
        <w:spacing w:before="100" w:beforeAutospacing="1" w:after="12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31750F" w:rsidRPr="0044106B" w:rsidRDefault="00DC5B6D" w:rsidP="008915B3">
      <w:pPr>
        <w:spacing w:after="120"/>
        <w:rPr>
          <w:rFonts w:ascii="Times New Roman" w:eastAsia="Courier New" w:hAnsi="Times New Roman" w:cs="Times New Roman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Все закрытые замки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 зафиксированные муфтами 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треб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уют,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по крайней мере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,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двух различных обдуманных ручных действий для открытия запорного элемента.</w:t>
      </w:r>
    </w:p>
    <w:p w:rsidR="0031750F" w:rsidRPr="0044106B" w:rsidRDefault="00DC5B6D" w:rsidP="008915B3">
      <w:pPr>
        <w:spacing w:after="120"/>
        <w:rPr>
          <w:rFonts w:ascii="Times New Roman" w:eastAsia="Courier New" w:hAnsi="Times New Roman" w:cs="Times New Roman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Р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езьбов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ые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зам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ки и муфты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треб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уют,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по крайней мере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,</w:t>
      </w:r>
      <w:r w:rsidR="0031750F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четырех полных оборотов запорного механизма с резьбовым замыканием от полностью завинченного положения до расцепления резьбы. Резьба не должна быть видна, когда запорный элемент закрыт.</w:t>
      </w:r>
    </w:p>
    <w:p w:rsidR="000A3C8B" w:rsidRDefault="0031750F" w:rsidP="008915B3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Зазор </w:t>
      </w:r>
      <w:r w:rsidR="00DC5B6D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или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раскрытие запорного элемента</w:t>
      </w:r>
      <w:r w:rsidR="00DC5B6D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является одним из важнейших </w:t>
      </w:r>
      <w:r w:rsidR="000A3C8B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показателей соединителей, т.к. чем зазор открытия замка больше, тем бол</w:t>
      </w:r>
      <w:r w:rsidR="00592C51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ьший</w:t>
      </w:r>
      <w:r w:rsidR="000A3C8B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габаритный </w:t>
      </w:r>
      <w:proofErr w:type="gramStart"/>
      <w:r w:rsidR="000A3C8B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компонент</w:t>
      </w:r>
      <w:proofErr w:type="gramEnd"/>
      <w:r w:rsidR="000A3C8B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возможно завести в соединитель.</w:t>
      </w:r>
      <w:r w:rsidR="008915B3" w:rsidRPr="008915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8915B3" w:rsidRPr="00AF59F4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Ширина проёма после раскрытия запорного элемента </w:t>
      </w:r>
      <w:r w:rsidR="008915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обозначается в таблице буквой </w:t>
      </w:r>
      <w:r w:rsidR="008915B3" w:rsidRPr="00AF59F4">
        <w:rPr>
          <w:rFonts w:ascii="Times New Roman" w:eastAsia="Courier New" w:hAnsi="Times New Roman" w:cs="Times New Roman"/>
          <w:color w:val="000000"/>
          <w:sz w:val="24"/>
          <w:szCs w:val="24"/>
        </w:rPr>
        <w:t>«а»</w:t>
      </w:r>
      <w:r w:rsidR="008915B3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E02A3D" w:rsidRPr="0044106B" w:rsidRDefault="00E02A3D" w:rsidP="008915B3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7855" cy="1076016"/>
            <wp:effectExtent l="0" t="304800" r="0" b="295584"/>
            <wp:docPr id="279" name="Рисунок 46" descr="C:\Users\Пользователь\Downloads\karabin_oval_rz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Downloads\karabin_oval_rz_4-800x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0905" cy="107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29B" w:rsidRPr="006C429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</w:t>
      </w:r>
      <w:r w:rsidR="006C429B" w:rsidRPr="006C429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97481" cy="1695450"/>
            <wp:effectExtent l="19050" t="0" r="0" b="0"/>
            <wp:docPr id="280" name="Рисунок 31" descr="C:\Users\Пользователь\Downloads\Байо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ownloads\Байонет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81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50F" w:rsidRDefault="007A53A4" w:rsidP="0044106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2724150"/>
            <wp:effectExtent l="19050" t="0" r="0" b="0"/>
            <wp:docPr id="264" name="Рисунок 30" descr="C:\Users\Пользователь\Downloads\karabin_oval_flip_2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ownloads\karabin_oval_flip_2-400x4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29B" w:rsidRPr="006C429B">
        <w:t xml:space="preserve"> </w:t>
      </w:r>
      <w:r w:rsidR="006C429B">
        <w:rPr>
          <w:noProof/>
          <w:lang w:eastAsia="ru-RU"/>
        </w:rPr>
        <w:drawing>
          <wp:inline distT="0" distB="0" distL="0" distR="0">
            <wp:extent cx="2343150" cy="2343150"/>
            <wp:effectExtent l="19050" t="0" r="0" b="0"/>
            <wp:docPr id="281" name="Рисунок 47" descr="ÐÐ°ÑÐ°Ð±Ð¸Ð½ Â«ÐÐÐÐ ÐÐÐ¢ÐÐÐÐ¢Â» (ÑÑÐ°Ð»Ñ, KeyLock, Ð±Ð°Ð¹Ð¾Ð½ÐµÑ/Ð¼ÑÑÑÐ°, 25 ÐºÐ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Ð°ÑÐ°Ð±Ð¸Ð½ Â«ÐÐÐÐ ÐÐÐ¢ÐÐÐÐ¢Â» (ÑÑÐ°Ð»Ñ, KeyLock, Ð±Ð°Ð¹Ð¾Ð½ÐµÑ/Ð¼ÑÑÑÐ°, 25 ÐºÐ)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CC3" w:rsidRDefault="00787853" w:rsidP="00E4749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Рис.</w:t>
      </w:r>
      <w:r w:rsidR="000140EC"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86408E"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иды м</w:t>
      </w:r>
      <w:r w:rsidR="000A3C8B"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уфт запорного элемента</w:t>
      </w:r>
      <w:r w:rsidRP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используемые ТМ KROK.</w:t>
      </w:r>
      <w:r w:rsidR="000A3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0CC3" w:rsidRPr="009E5A62" w:rsidRDefault="00920CC3" w:rsidP="005B0A39">
      <w:pPr>
        <w:pStyle w:val="a8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Резьбовая – </w:t>
      </w:r>
      <w:r w:rsidR="004410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принудительно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завинчивающаяся на резьбе замка цилиндрическая </w:t>
      </w:r>
      <w:r w:rsidR="004410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удлинённая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гайка.</w:t>
      </w:r>
    </w:p>
    <w:p w:rsidR="0044106B" w:rsidRPr="009E5A62" w:rsidRDefault="0044106B" w:rsidP="005B0A39">
      <w:pPr>
        <w:pStyle w:val="a8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Байонетная</w:t>
      </w:r>
      <w:proofErr w:type="spellEnd"/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принудительно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проворачивающаяся на стержне замка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цилиндрическая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обойма с ограничительным пазом.</w:t>
      </w:r>
    </w:p>
    <w:p w:rsidR="000A3C8B" w:rsidRPr="009E5A62" w:rsidRDefault="00920CC3" w:rsidP="005B0A39">
      <w:pPr>
        <w:pStyle w:val="a8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П</w:t>
      </w:r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рыгающ</w:t>
      </w:r>
      <w:r w:rsidR="0078785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ая</w:t>
      </w:r>
      <w:proofErr w:type="gramEnd"/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скользящие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цилиндры </w:t>
      </w:r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вдоль тела замка</w:t>
      </w:r>
      <w:r w:rsidR="004410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410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автоматически</w:t>
      </w:r>
      <w:r w:rsidR="000A3C8B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стремящиеся вернуться в закрытое положение.</w:t>
      </w:r>
    </w:p>
    <w:p w:rsidR="000A3C8B" w:rsidRPr="009E5A62" w:rsidRDefault="000A3C8B" w:rsidP="005B0A39">
      <w:pPr>
        <w:pStyle w:val="a8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Автоматическая –</w:t>
      </w:r>
      <w:r w:rsidR="00920CC3"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цилиндрическая гильза, </w:t>
      </w:r>
      <w:r w:rsidR="004410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автоматически </w:t>
      </w:r>
      <w:r w:rsidRPr="009E5A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проворачивающаяся в закрытое положение под действием пружины после того, как замок закрыт. </w:t>
      </w:r>
    </w:p>
    <w:p w:rsidR="0086408E" w:rsidRDefault="0086408E" w:rsidP="0044106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43150" cy="1774099"/>
            <wp:effectExtent l="19050" t="0" r="0" b="0"/>
            <wp:docPr id="261" name="Рисунок 28" descr="C:\Users\Пользователь\Downloads\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ownloads\DSC_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66" cy="177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6399" cy="1771650"/>
            <wp:effectExtent l="19050" t="0" r="0" b="0"/>
            <wp:docPr id="262" name="Рисунок 29" descr="C:\Users\Пользователь\Downloads\DSC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ownloads\DSC_00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56" cy="177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08E" w:rsidRPr="0044106B" w:rsidRDefault="0086408E" w:rsidP="008640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Рис.</w:t>
      </w:r>
      <w:r w:rsidR="00014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4410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монтажных карабинах вместо предохранительных муфт используют предохранительные рычаги, препятствующие открытию замков, пока на эти рычаги не надавишь</w:t>
      </w:r>
      <w:r w:rsidR="006C4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410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75231D" w:rsidRPr="0044106B" w:rsidRDefault="00B20752" w:rsidP="0044106B">
      <w:pPr>
        <w:pStyle w:val="a3"/>
        <w:shd w:val="clear" w:color="auto" w:fill="FFFFFF"/>
        <w:spacing w:before="240" w:beforeAutospacing="0" w:after="120" w:afterAutospacing="0"/>
        <w:rPr>
          <w:bCs/>
          <w:color w:val="000000"/>
        </w:rPr>
      </w:pPr>
      <w:r w:rsidRPr="0044106B">
        <w:rPr>
          <w:bCs/>
          <w:color w:val="000000"/>
        </w:rPr>
        <w:t xml:space="preserve">Стандарт ЕН 362 обозначил классификацию карабинов по назначению применения и конструктивным особенностям. Поэтому в этом паспорте используется именно терминология указанного стандарта. </w:t>
      </w:r>
    </w:p>
    <w:p w:rsidR="0075231D" w:rsidRPr="0044106B" w:rsidRDefault="0075231D" w:rsidP="0044106B">
      <w:pPr>
        <w:pStyle w:val="a3"/>
        <w:shd w:val="clear" w:color="auto" w:fill="FFFFFF"/>
        <w:spacing w:before="240" w:beforeAutospacing="0" w:after="120" w:afterAutospacing="0"/>
        <w:rPr>
          <w:color w:val="080808"/>
        </w:rPr>
      </w:pPr>
      <w:r w:rsidRPr="0044106B">
        <w:rPr>
          <w:color w:val="080808"/>
        </w:rPr>
        <w:t>Классы</w:t>
      </w:r>
      <w:r w:rsidR="00060C89" w:rsidRPr="0044106B">
        <w:rPr>
          <w:color w:val="080808"/>
        </w:rPr>
        <w:t xml:space="preserve"> (или типы)</w:t>
      </w:r>
      <w:r w:rsidRPr="0044106B">
        <w:rPr>
          <w:color w:val="080808"/>
        </w:rPr>
        <w:t xml:space="preserve"> карабинов:</w:t>
      </w:r>
    </w:p>
    <w:p w:rsidR="0075231D" w:rsidRPr="0075231D" w:rsidRDefault="0075231D" w:rsidP="005B0A39">
      <w:pPr>
        <w:numPr>
          <w:ilvl w:val="0"/>
          <w:numId w:val="37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А – </w:t>
      </w:r>
      <w:r w:rsidR="0054558C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анкерный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(</w:t>
      </w:r>
      <w:r w:rsidR="00060C89"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anchor</w:t>
      </w:r>
      <w:r w:rsidR="00060C89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060C89"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connector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)</w:t>
      </w:r>
      <w:r w:rsidR="0054558C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. 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Форма - </w:t>
      </w:r>
      <w:r w:rsidR="00060C89"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для прямой связи с анкером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 А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втоматически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й замок. Обычно</w:t>
      </w:r>
      <w:r w:rsidR="00060C89"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приложение нагрузки возможно только в одном направлении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(как у Т).</w:t>
      </w:r>
    </w:p>
    <w:p w:rsidR="0044106B" w:rsidRPr="0075231D" w:rsidRDefault="0044106B" w:rsidP="005B0A39">
      <w:pPr>
        <w:numPr>
          <w:ilvl w:val="0"/>
          <w:numId w:val="37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В – 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базовый (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basic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connector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). </w:t>
      </w:r>
      <w:proofErr w:type="gramStart"/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Универсальный</w:t>
      </w:r>
      <w:proofErr w:type="gramEnd"/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обязательно 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с 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закрывающимся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замком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</w:p>
    <w:p w:rsidR="00060C89" w:rsidRPr="0075231D" w:rsidRDefault="00060C89" w:rsidP="005B0A39">
      <w:pPr>
        <w:numPr>
          <w:ilvl w:val="0"/>
          <w:numId w:val="37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val="en-US" w:eastAsia="ru-RU"/>
        </w:rPr>
        <w:t xml:space="preserve"> – 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универсальный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val="en-US" w:eastAsia="ru-RU"/>
        </w:rPr>
        <w:t xml:space="preserve"> </w:t>
      </w:r>
      <w:r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(multi-use connector).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val="en-US" w:eastAsia="ru-RU"/>
        </w:rPr>
        <w:t xml:space="preserve"> </w:t>
      </w:r>
      <w:r w:rsid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Но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с </w:t>
      </w:r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принудительным закрыванием муфты: резьбовой или </w:t>
      </w:r>
      <w:proofErr w:type="spellStart"/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байонетной</w:t>
      </w:r>
      <w:proofErr w:type="spellEnd"/>
      <w:r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. </w:t>
      </w:r>
    </w:p>
    <w:p w:rsidR="0075231D" w:rsidRPr="0075231D" w:rsidRDefault="0075231D" w:rsidP="005B0A39">
      <w:pPr>
        <w:numPr>
          <w:ilvl w:val="0"/>
          <w:numId w:val="37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 – конечный элемент системы. В отличие от универсального варианта, приложение нагрузки возможно только в одном направлении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</w:p>
    <w:p w:rsidR="0075231D" w:rsidRDefault="0075231D" w:rsidP="005B0A39">
      <w:pPr>
        <w:numPr>
          <w:ilvl w:val="0"/>
          <w:numId w:val="37"/>
        </w:numPr>
        <w:spacing w:after="12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Q – </w:t>
      </w:r>
      <w:r w:rsidR="0054558C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завинчивающийся (</w:t>
      </w:r>
      <w:proofErr w:type="spellStart"/>
      <w:r w:rsidR="0054558C"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screwlink</w:t>
      </w:r>
      <w:proofErr w:type="spellEnd"/>
      <w:r w:rsidR="0054558C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54558C"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connector</w:t>
      </w:r>
      <w:r w:rsidR="0054558C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). 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</w:t>
      </w:r>
      <w:r w:rsidR="0054558C"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резьбовым или </w:t>
      </w:r>
      <w:r w:rsidR="0054558C"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винтовым запорным механизмом</w:t>
      </w:r>
      <w:r w:rsidR="00060C89" w:rsidRPr="0044106B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д</w:t>
      </w:r>
      <w:r w:rsidRPr="0075231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ля длительного или постоянного соединения.</w:t>
      </w:r>
    </w:p>
    <w:p w:rsidR="006E019D" w:rsidRDefault="003F1FB7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Маркировка соединителей наносится на изделия</w:t>
      </w:r>
      <w:r w:rsidR="004E70A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трудноудаляемым способом.</w:t>
      </w:r>
      <w:r w:rsidR="006E019D" w:rsidRPr="006E019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19D"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Маркировка на соединительном элементе должна соответствовать ЕН 365, и любой текст должен быть на языке страны назначения. 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Маркировка включает в себя, как минимум, следующее: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a) средства идентификации, т.е. наименование производителя, наименование поставщика либо торговое наименование;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b) номер партии от производителя или порядковый номер, или иные средства отслеживания;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c) модель и тип/идентификацию;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d) номер и год документа, которому соответствует оборудование;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e) пиктограмму либо иной способ указания необходимости прочтения пользователями инструк</w:t>
      </w: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softHyphen/>
        <w:t>ции по применению.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Кроме соответствия ЕН 365 маркировка должна включать в себя следующее: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a)</w:t>
      </w: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ab/>
        <w:t>идентификационный знак модели/типа соединительного элемента;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lastRenderedPageBreak/>
        <w:t>в)</w:t>
      </w: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ab/>
        <w:t>номер документа и букву класса, например ГОСТ Р ЕН 362—2008</w:t>
      </w:r>
      <w:proofErr w:type="gramStart"/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/А</w:t>
      </w:r>
      <w:proofErr w:type="gramEnd"/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;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c)</w:t>
      </w: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ab/>
        <w:t>если максимальная прочность, требуемая изготовителем, для большой оси маркируется на соединительном элементе, то маркировка должна быть указана для закрытого и зафиксированного положения в соответствии с рисунком 9.</w:t>
      </w:r>
    </w:p>
    <w:p w:rsidR="006E019D" w:rsidRPr="006E019D" w:rsidRDefault="006E019D" w:rsidP="006E019D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6E019D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Маркированная прочность должна быть целым числом в килоньютонах.</w:t>
      </w:r>
    </w:p>
    <w:p w:rsidR="003F1FB7" w:rsidRPr="0075231D" w:rsidRDefault="003F1FB7" w:rsidP="003F1FB7">
      <w:pPr>
        <w:spacing w:after="12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</w:p>
    <w:p w:rsidR="00B20752" w:rsidRDefault="00B20752" w:rsidP="00B2075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97" w:rsidRPr="000140EC" w:rsidRDefault="003F1FB7" w:rsidP="00E4749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F1F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65886"/>
            <wp:effectExtent l="0" t="0" r="0" b="0"/>
            <wp:docPr id="12" name="Рисунок 12" descr="C:\Users\Алексей\Downloads\маркировка караб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ownloads\маркировка карабин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97" w:rsidRPr="00DB3BA0" w:rsidRDefault="00E47497" w:rsidP="008915B3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3F1FB7">
        <w:rPr>
          <w:rFonts w:ascii="Times New Roman" w:hAnsi="Times New Roman" w:cs="Times New Roman"/>
          <w:sz w:val="24"/>
          <w:szCs w:val="24"/>
        </w:rPr>
        <w:t>Рис.</w:t>
      </w:r>
      <w:r w:rsidR="000140EC" w:rsidRPr="003F1FB7">
        <w:rPr>
          <w:rFonts w:ascii="Times New Roman" w:hAnsi="Times New Roman" w:cs="Times New Roman"/>
          <w:sz w:val="24"/>
          <w:szCs w:val="24"/>
        </w:rPr>
        <w:t>9</w:t>
      </w:r>
      <w:r w:rsidRPr="003F1FB7">
        <w:rPr>
          <w:rFonts w:ascii="Times New Roman" w:hAnsi="Times New Roman" w:cs="Times New Roman"/>
          <w:sz w:val="24"/>
          <w:szCs w:val="24"/>
        </w:rPr>
        <w:t xml:space="preserve">. </w:t>
      </w:r>
      <w:r w:rsidR="003F1FB7">
        <w:rPr>
          <w:rFonts w:ascii="Times New Roman" w:hAnsi="Times New Roman" w:cs="Times New Roman"/>
          <w:sz w:val="24"/>
          <w:szCs w:val="24"/>
        </w:rPr>
        <w:t>Пример м</w:t>
      </w:r>
      <w:r w:rsidRPr="003F1FB7">
        <w:rPr>
          <w:rFonts w:ascii="Times New Roman" w:hAnsi="Times New Roman" w:cs="Times New Roman"/>
          <w:sz w:val="24"/>
          <w:szCs w:val="24"/>
        </w:rPr>
        <w:t>аркировк</w:t>
      </w:r>
      <w:r w:rsidR="003F1FB7">
        <w:rPr>
          <w:rFonts w:ascii="Times New Roman" w:hAnsi="Times New Roman" w:cs="Times New Roman"/>
          <w:sz w:val="24"/>
          <w:szCs w:val="24"/>
        </w:rPr>
        <w:t>и</w:t>
      </w:r>
      <w:r w:rsidRPr="003F1FB7">
        <w:rPr>
          <w:rFonts w:ascii="Times New Roman" w:hAnsi="Times New Roman" w:cs="Times New Roman"/>
          <w:sz w:val="24"/>
          <w:szCs w:val="24"/>
        </w:rPr>
        <w:t>.</w:t>
      </w:r>
    </w:p>
    <w:p w:rsidR="00854867" w:rsidRDefault="00854867" w:rsidP="00854867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аверсе изделия нанесено: 1. </w:t>
      </w:r>
      <w:r w:rsidR="00777944">
        <w:rPr>
          <w:rFonts w:ascii="Times New Roman" w:hAnsi="Times New Roman" w:cs="Times New Roman"/>
          <w:sz w:val="24"/>
          <w:szCs w:val="24"/>
        </w:rPr>
        <w:t>Н</w:t>
      </w:r>
      <w:r w:rsidRPr="00DB3BA0">
        <w:rPr>
          <w:rFonts w:ascii="Times New Roman" w:hAnsi="Times New Roman" w:cs="Times New Roman"/>
          <w:sz w:val="24"/>
          <w:szCs w:val="24"/>
        </w:rPr>
        <w:t>аправление использования</w:t>
      </w:r>
      <w:r w:rsidR="00777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DB3BA0">
        <w:rPr>
          <w:rFonts w:ascii="Times New Roman" w:hAnsi="Times New Roman" w:cs="Times New Roman"/>
          <w:sz w:val="24"/>
          <w:szCs w:val="24"/>
        </w:rPr>
        <w:t xml:space="preserve"> Предел</w:t>
      </w:r>
      <w:r>
        <w:rPr>
          <w:rFonts w:ascii="Times New Roman" w:hAnsi="Times New Roman" w:cs="Times New Roman"/>
          <w:sz w:val="24"/>
          <w:szCs w:val="24"/>
        </w:rPr>
        <w:t xml:space="preserve"> рабочей нагрузки. 3. </w:t>
      </w:r>
      <w:r w:rsidRPr="00DB3BA0">
        <w:rPr>
          <w:rFonts w:ascii="Times New Roman" w:hAnsi="Times New Roman" w:cs="Times New Roman"/>
          <w:sz w:val="24"/>
          <w:szCs w:val="24"/>
        </w:rPr>
        <w:t>Торговая марка.</w:t>
      </w: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Pr="00DB3BA0">
        <w:rPr>
          <w:rFonts w:ascii="Times New Roman" w:hAnsi="Times New Roman" w:cs="Times New Roman"/>
          <w:sz w:val="24"/>
          <w:szCs w:val="24"/>
        </w:rPr>
        <w:t>Год и месяц производства.</w:t>
      </w:r>
      <w:r>
        <w:rPr>
          <w:rFonts w:ascii="Times New Roman" w:hAnsi="Times New Roman" w:cs="Times New Roman"/>
          <w:sz w:val="24"/>
          <w:szCs w:val="24"/>
        </w:rPr>
        <w:t xml:space="preserve"> 5. Информационный знак о н</w:t>
      </w:r>
      <w:r w:rsidRPr="00DB3BA0">
        <w:rPr>
          <w:rFonts w:ascii="Times New Roman" w:hAnsi="Times New Roman" w:cs="Times New Roman"/>
          <w:sz w:val="24"/>
          <w:szCs w:val="24"/>
        </w:rPr>
        <w:t>еобходимо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DB3BA0">
        <w:rPr>
          <w:rFonts w:ascii="Times New Roman" w:hAnsi="Times New Roman" w:cs="Times New Roman"/>
          <w:sz w:val="24"/>
          <w:szCs w:val="24"/>
        </w:rPr>
        <w:t xml:space="preserve"> ознакомиться с и</w:t>
      </w:r>
      <w:r>
        <w:rPr>
          <w:rFonts w:ascii="Times New Roman" w:hAnsi="Times New Roman" w:cs="Times New Roman"/>
          <w:sz w:val="24"/>
          <w:szCs w:val="24"/>
        </w:rPr>
        <w:t>нструкцией перед использованием.</w:t>
      </w:r>
    </w:p>
    <w:p w:rsidR="00854867" w:rsidRDefault="00854867" w:rsidP="00854867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реверсе может быть нанесено: 1. Название устройства. 2. </w:t>
      </w:r>
      <w:r w:rsidR="000D51AB">
        <w:rPr>
          <w:rFonts w:ascii="Times New Roman" w:hAnsi="Times New Roman" w:cs="Times New Roman"/>
          <w:sz w:val="24"/>
          <w:szCs w:val="24"/>
        </w:rPr>
        <w:t>Знак ЕАС.</w:t>
      </w:r>
      <w:r w:rsidRPr="00DB3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B3BA0">
        <w:rPr>
          <w:rFonts w:ascii="Times New Roman" w:hAnsi="Times New Roman" w:cs="Times New Roman"/>
          <w:sz w:val="24"/>
          <w:szCs w:val="24"/>
        </w:rPr>
        <w:t xml:space="preserve">. Серийный номер.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3BA0">
        <w:rPr>
          <w:rFonts w:ascii="Times New Roman" w:hAnsi="Times New Roman" w:cs="Times New Roman"/>
          <w:sz w:val="24"/>
          <w:szCs w:val="24"/>
        </w:rPr>
        <w:t>. Соответствующий стандарт</w:t>
      </w:r>
      <w:r>
        <w:rPr>
          <w:rFonts w:ascii="Times New Roman" w:hAnsi="Times New Roman" w:cs="Times New Roman"/>
          <w:sz w:val="24"/>
          <w:szCs w:val="24"/>
        </w:rPr>
        <w:t xml:space="preserve"> (стандарты)</w:t>
      </w:r>
      <w:r w:rsidRPr="00DB3BA0">
        <w:rPr>
          <w:rFonts w:ascii="Times New Roman" w:hAnsi="Times New Roman" w:cs="Times New Roman"/>
          <w:sz w:val="24"/>
          <w:szCs w:val="24"/>
        </w:rPr>
        <w:t xml:space="preserve"> и год его публикации 6. Соответствие Техническому регламенту.</w:t>
      </w:r>
    </w:p>
    <w:p w:rsidR="003F1FB7" w:rsidRDefault="003F1FB7" w:rsidP="003F1FB7">
      <w:pPr>
        <w:pStyle w:val="3"/>
        <w:shd w:val="clear" w:color="auto" w:fill="FFFFFF"/>
        <w:spacing w:before="0" w:after="120"/>
        <w:contextualSpacing/>
        <w:jc w:val="right"/>
        <w:rPr>
          <w:rFonts w:ascii="Times New Roman" w:hAnsi="Times New Roman"/>
          <w:b w:val="0"/>
          <w:bCs w:val="0"/>
          <w:color w:val="333333"/>
          <w:sz w:val="24"/>
          <w:szCs w:val="24"/>
        </w:rPr>
      </w:pPr>
    </w:p>
    <w:p w:rsidR="003F1FB7" w:rsidRPr="003F1FB7" w:rsidRDefault="003F1FB7" w:rsidP="003F1FB7">
      <w:pPr>
        <w:pStyle w:val="3"/>
        <w:shd w:val="clear" w:color="auto" w:fill="FFFFFF"/>
        <w:spacing w:before="0" w:after="120"/>
        <w:contextualSpacing/>
        <w:jc w:val="right"/>
        <w:rPr>
          <w:rFonts w:ascii="Times New Roman" w:hAnsi="Times New Roman"/>
          <w:b w:val="0"/>
          <w:bCs w:val="0"/>
          <w:color w:val="333333"/>
          <w:sz w:val="24"/>
          <w:szCs w:val="24"/>
        </w:rPr>
      </w:pPr>
      <w:r w:rsidRPr="003F1FB7">
        <w:rPr>
          <w:rFonts w:ascii="Times New Roman" w:hAnsi="Times New Roman"/>
          <w:b w:val="0"/>
          <w:bCs w:val="0"/>
          <w:color w:val="333333"/>
          <w:sz w:val="24"/>
          <w:szCs w:val="24"/>
        </w:rPr>
        <w:t xml:space="preserve">Таблица 1. </w:t>
      </w:r>
      <w:r w:rsidRPr="003F1FB7">
        <w:rPr>
          <w:rFonts w:ascii="Times New Roman" w:hAnsi="Times New Roman"/>
          <w:b w:val="0"/>
          <w:bCs w:val="0"/>
          <w:color w:val="auto"/>
          <w:sz w:val="24"/>
          <w:szCs w:val="24"/>
        </w:rPr>
        <w:t>Технические характеристики</w:t>
      </w:r>
      <w:r w:rsidRPr="003F1FB7">
        <w:rPr>
          <w:rFonts w:ascii="Times New Roman" w:hAnsi="Times New Roman"/>
          <w:b w:val="0"/>
          <w:color w:val="auto"/>
          <w:sz w:val="24"/>
          <w:szCs w:val="24"/>
        </w:rPr>
        <w:t xml:space="preserve"> соединителей от ТМ KROK</w:t>
      </w:r>
      <w:r w:rsidRPr="003F1FB7">
        <w:rPr>
          <w:rFonts w:ascii="Times New Roman" w:hAnsi="Times New Roman"/>
          <w:b w:val="0"/>
          <w:bCs w:val="0"/>
          <w:color w:val="auto"/>
          <w:sz w:val="24"/>
          <w:szCs w:val="24"/>
        </w:rPr>
        <w:t>.</w:t>
      </w:r>
    </w:p>
    <w:tbl>
      <w:tblPr>
        <w:tblStyle w:val="ac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2"/>
        <w:gridCol w:w="1422"/>
        <w:gridCol w:w="2975"/>
        <w:gridCol w:w="646"/>
        <w:gridCol w:w="1164"/>
        <w:gridCol w:w="649"/>
        <w:gridCol w:w="650"/>
        <w:gridCol w:w="652"/>
        <w:gridCol w:w="595"/>
        <w:gridCol w:w="638"/>
      </w:tblGrid>
      <w:tr w:rsidR="00076101" w:rsidTr="006C36EF">
        <w:trPr>
          <w:trHeight w:val="141"/>
        </w:trPr>
        <w:tc>
          <w:tcPr>
            <w:tcW w:w="532" w:type="dxa"/>
            <w:vMerge w:val="restart"/>
          </w:tcPr>
          <w:p w:rsidR="00076101" w:rsidRPr="00D272CC" w:rsidRDefault="00076101" w:rsidP="00A44FEB">
            <w:pPr>
              <w:jc w:val="center"/>
              <w:rPr>
                <w:b/>
                <w:sz w:val="16"/>
                <w:szCs w:val="16"/>
              </w:rPr>
            </w:pPr>
            <w:r w:rsidRPr="00D272CC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D272CC">
              <w:rPr>
                <w:b/>
                <w:sz w:val="16"/>
                <w:szCs w:val="16"/>
              </w:rPr>
              <w:t>п</w:t>
            </w:r>
            <w:proofErr w:type="gramEnd"/>
            <w:r w:rsidRPr="00D272CC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422" w:type="dxa"/>
            <w:vMerge w:val="restart"/>
            <w:vAlign w:val="center"/>
          </w:tcPr>
          <w:p w:rsidR="00076101" w:rsidRPr="00797854" w:rsidRDefault="00076101" w:rsidP="00A44FEB">
            <w:pPr>
              <w:jc w:val="center"/>
              <w:rPr>
                <w:b/>
              </w:rPr>
            </w:pPr>
            <w:r w:rsidRPr="00797854">
              <w:rPr>
                <w:b/>
              </w:rPr>
              <w:t>Фото</w:t>
            </w:r>
          </w:p>
        </w:tc>
        <w:tc>
          <w:tcPr>
            <w:tcW w:w="2975" w:type="dxa"/>
            <w:vMerge w:val="restart"/>
            <w:vAlign w:val="center"/>
          </w:tcPr>
          <w:p w:rsidR="00076101" w:rsidRPr="00797854" w:rsidRDefault="00076101" w:rsidP="00A44FEB">
            <w:pPr>
              <w:jc w:val="center"/>
              <w:rPr>
                <w:b/>
              </w:rPr>
            </w:pPr>
            <w:r w:rsidRPr="00797854">
              <w:rPr>
                <w:b/>
              </w:rPr>
              <w:t>Наименование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:rsidR="00076101" w:rsidRPr="00797854" w:rsidRDefault="00076101" w:rsidP="00A44FEB">
            <w:pPr>
              <w:ind w:left="113" w:right="113"/>
              <w:jc w:val="center"/>
              <w:rPr>
                <w:b/>
              </w:rPr>
            </w:pPr>
            <w:r w:rsidRPr="00797854">
              <w:rPr>
                <w:b/>
              </w:rPr>
              <w:t>класс</w:t>
            </w:r>
          </w:p>
        </w:tc>
        <w:tc>
          <w:tcPr>
            <w:tcW w:w="1164" w:type="dxa"/>
            <w:vMerge w:val="restart"/>
            <w:vAlign w:val="center"/>
          </w:tcPr>
          <w:p w:rsidR="00076101" w:rsidRPr="00797854" w:rsidRDefault="00076101" w:rsidP="00A44FEB">
            <w:pPr>
              <w:jc w:val="center"/>
              <w:rPr>
                <w:b/>
              </w:rPr>
            </w:pPr>
            <w:r w:rsidRPr="00797854">
              <w:rPr>
                <w:b/>
              </w:rPr>
              <w:t>Ширина проема после раскрытия запорного элемента («а»)</w:t>
            </w:r>
          </w:p>
        </w:tc>
        <w:tc>
          <w:tcPr>
            <w:tcW w:w="1951" w:type="dxa"/>
            <w:gridSpan w:val="3"/>
            <w:vAlign w:val="center"/>
          </w:tcPr>
          <w:p w:rsidR="00076101" w:rsidRPr="00797854" w:rsidRDefault="00076101" w:rsidP="00A44FEB">
            <w:pPr>
              <w:jc w:val="center"/>
              <w:rPr>
                <w:b/>
              </w:rPr>
            </w:pPr>
            <w:r w:rsidRPr="00797854">
              <w:rPr>
                <w:b/>
              </w:rPr>
              <w:t>Минимальная разрушающая нагрузка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kN</w:t>
            </w:r>
            <w:proofErr w:type="spellEnd"/>
            <w:r w:rsidRPr="00797854">
              <w:rPr>
                <w:b/>
              </w:rPr>
              <w:t xml:space="preserve"> (</w:t>
            </w:r>
            <w:r w:rsidRPr="00797854">
              <w:rPr>
                <w:b/>
                <w:lang w:val="en-US"/>
              </w:rPr>
              <w:t>MBS</w:t>
            </w:r>
            <w:r w:rsidRPr="00797854">
              <w:rPr>
                <w:b/>
              </w:rPr>
              <w:t xml:space="preserve"> – </w:t>
            </w:r>
            <w:r w:rsidRPr="00797854">
              <w:rPr>
                <w:b/>
                <w:lang w:val="en-US"/>
              </w:rPr>
              <w:t>Minimum</w:t>
            </w:r>
            <w:r w:rsidRPr="00797854">
              <w:rPr>
                <w:b/>
              </w:rPr>
              <w:t xml:space="preserve"> </w:t>
            </w:r>
            <w:r w:rsidRPr="00797854">
              <w:rPr>
                <w:b/>
                <w:lang w:val="en-US"/>
              </w:rPr>
              <w:t>Breaking</w:t>
            </w:r>
            <w:r w:rsidRPr="00797854">
              <w:rPr>
                <w:b/>
              </w:rPr>
              <w:t xml:space="preserve"> </w:t>
            </w:r>
            <w:r w:rsidRPr="00797854">
              <w:rPr>
                <w:b/>
                <w:lang w:val="en-US"/>
              </w:rPr>
              <w:t>Strength</w:t>
            </w:r>
            <w:r w:rsidRPr="00797854">
              <w:rPr>
                <w:b/>
              </w:rPr>
              <w:t>)</w:t>
            </w:r>
          </w:p>
        </w:tc>
        <w:tc>
          <w:tcPr>
            <w:tcW w:w="595" w:type="dxa"/>
            <w:vMerge w:val="restart"/>
            <w:textDirection w:val="btLr"/>
            <w:vAlign w:val="center"/>
          </w:tcPr>
          <w:p w:rsidR="00076101" w:rsidRPr="00797854" w:rsidRDefault="00076101" w:rsidP="00A44FEB">
            <w:pPr>
              <w:ind w:left="113" w:right="113"/>
              <w:jc w:val="center"/>
              <w:rPr>
                <w:b/>
              </w:rPr>
            </w:pPr>
            <w:r w:rsidRPr="00797854">
              <w:rPr>
                <w:b/>
              </w:rPr>
              <w:t>Материал изготовления</w:t>
            </w:r>
          </w:p>
        </w:tc>
        <w:tc>
          <w:tcPr>
            <w:tcW w:w="638" w:type="dxa"/>
            <w:vMerge w:val="restart"/>
            <w:vAlign w:val="center"/>
          </w:tcPr>
          <w:p w:rsidR="00076101" w:rsidRPr="00797854" w:rsidRDefault="00076101" w:rsidP="00A44FEB">
            <w:pPr>
              <w:jc w:val="center"/>
              <w:rPr>
                <w:b/>
              </w:rPr>
            </w:pPr>
            <w:r w:rsidRPr="00797854">
              <w:rPr>
                <w:b/>
              </w:rPr>
              <w:t xml:space="preserve">Вес, </w:t>
            </w:r>
            <w:proofErr w:type="gramStart"/>
            <w:r w:rsidRPr="00797854">
              <w:rPr>
                <w:b/>
              </w:rPr>
              <w:t>г</w:t>
            </w:r>
            <w:proofErr w:type="gramEnd"/>
          </w:p>
        </w:tc>
      </w:tr>
      <w:tr w:rsidR="00076101" w:rsidTr="006C36EF">
        <w:trPr>
          <w:trHeight w:val="141"/>
        </w:trPr>
        <w:tc>
          <w:tcPr>
            <w:tcW w:w="532" w:type="dxa"/>
            <w:vMerge/>
          </w:tcPr>
          <w:p w:rsidR="00076101" w:rsidRPr="00D272CC" w:rsidRDefault="00076101" w:rsidP="00A44FEB">
            <w:pPr>
              <w:rPr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:rsidR="00076101" w:rsidRDefault="00076101" w:rsidP="00A44FEB">
            <w:pPr>
              <w:jc w:val="center"/>
            </w:pPr>
          </w:p>
        </w:tc>
        <w:tc>
          <w:tcPr>
            <w:tcW w:w="2975" w:type="dxa"/>
            <w:vMerge/>
          </w:tcPr>
          <w:p w:rsidR="00076101" w:rsidRDefault="00076101" w:rsidP="00A44FEB"/>
        </w:tc>
        <w:tc>
          <w:tcPr>
            <w:tcW w:w="646" w:type="dxa"/>
            <w:vMerge/>
          </w:tcPr>
          <w:p w:rsidR="00076101" w:rsidRDefault="00076101" w:rsidP="00A44FEB"/>
        </w:tc>
        <w:tc>
          <w:tcPr>
            <w:tcW w:w="1164" w:type="dxa"/>
            <w:vMerge/>
          </w:tcPr>
          <w:p w:rsidR="00076101" w:rsidRDefault="00076101" w:rsidP="00A44FEB"/>
        </w:tc>
        <w:tc>
          <w:tcPr>
            <w:tcW w:w="649" w:type="dxa"/>
            <w:vAlign w:val="center"/>
          </w:tcPr>
          <w:p w:rsidR="00076101" w:rsidRPr="0050116E" w:rsidRDefault="00076101" w:rsidP="00A44FE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116E">
              <w:rPr>
                <w:rFonts w:ascii="Cambria Math" w:hAnsi="Cambria Math"/>
                <w:bCs/>
                <w:color w:val="000000"/>
                <w:shd w:val="clear" w:color="auto" w:fill="F5F5F5"/>
              </w:rPr>
              <w:t>⇔</w:t>
            </w:r>
          </w:p>
        </w:tc>
        <w:tc>
          <w:tcPr>
            <w:tcW w:w="650" w:type="dxa"/>
            <w:vAlign w:val="center"/>
          </w:tcPr>
          <w:p w:rsidR="00076101" w:rsidRPr="0050116E" w:rsidRDefault="00076101" w:rsidP="00A44FE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116E">
              <w:rPr>
                <w:rFonts w:ascii="Cambria Math" w:hAnsi="Cambria Math"/>
                <w:bCs/>
                <w:color w:val="000000"/>
                <w:shd w:val="clear" w:color="auto" w:fill="F5F5F5"/>
              </w:rPr>
              <w:t>⇕</w:t>
            </w:r>
          </w:p>
        </w:tc>
        <w:tc>
          <w:tcPr>
            <w:tcW w:w="652" w:type="dxa"/>
            <w:vAlign w:val="center"/>
          </w:tcPr>
          <w:p w:rsidR="00076101" w:rsidRPr="0050116E" w:rsidRDefault="00076101" w:rsidP="00A44FE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0116E">
              <w:object w:dxaOrig="224" w:dyaOrig="1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7.25pt;height:10.5pt" o:ole="">
                  <v:imagedata r:id="rId29" o:title=""/>
                </v:shape>
                <o:OLEObject Type="Embed" ProgID="CorelDRAW.Graphic.13" ShapeID="_x0000_i1026" DrawAspect="Content" ObjectID="_1635703530" r:id="rId30"/>
              </w:object>
            </w:r>
          </w:p>
        </w:tc>
        <w:tc>
          <w:tcPr>
            <w:tcW w:w="595" w:type="dxa"/>
            <w:vMerge/>
          </w:tcPr>
          <w:p w:rsidR="00076101" w:rsidRDefault="00076101" w:rsidP="00A44FEB"/>
        </w:tc>
        <w:tc>
          <w:tcPr>
            <w:tcW w:w="638" w:type="dxa"/>
            <w:vMerge/>
          </w:tcPr>
          <w:p w:rsidR="00076101" w:rsidRDefault="00076101" w:rsidP="00A44FEB"/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179" w:dyaOrig="1178">
                <v:shape id="_x0000_i1027" type="#_x0000_t75" style="width:47.25pt;height:47.25pt" o:ole="">
                  <v:imagedata r:id="rId31" o:title=""/>
                </v:shape>
                <o:OLEObject Type="Embed" ProgID="CorelDRAW.Graphic.13" ShapeID="_x0000_i1027" DrawAspect="Content" ObjectID="_1635703531" r:id="rId32"/>
              </w:object>
            </w:r>
          </w:p>
          <w:p w:rsidR="00076101" w:rsidRDefault="00076101" w:rsidP="00A44FEB">
            <w:pPr>
              <w:jc w:val="center"/>
            </w:pPr>
          </w:p>
        </w:tc>
        <w:tc>
          <w:tcPr>
            <w:tcW w:w="2975" w:type="dxa"/>
          </w:tcPr>
          <w:p w:rsidR="00076101" w:rsidRPr="00495D3D" w:rsidRDefault="006C36EF" w:rsidP="00A44FEB">
            <w:pPr>
              <w:shd w:val="clear" w:color="auto" w:fill="FFFFFF"/>
              <w:spacing w:after="136" w:line="245" w:lineRule="atLeast"/>
              <w:ind w:right="34"/>
              <w:outlineLvl w:val="3"/>
              <w:rPr>
                <w:rFonts w:ascii="Helvetica" w:eastAsia="Times New Roman" w:hAnsi="Helvetica" w:cs="Times New Roman"/>
                <w:sz w:val="20"/>
                <w:szCs w:val="20"/>
                <w:lang w:eastAsia="ru-RU"/>
              </w:rPr>
            </w:pPr>
            <w:hyperlink r:id="rId33" w:history="1">
              <w:r w:rsidR="00076101" w:rsidRPr="00495D3D">
                <w:rPr>
                  <w:rFonts w:ascii="Helvetica" w:eastAsia="Times New Roman" w:hAnsi="Helvetica" w:cs="Times New Roman"/>
                  <w:sz w:val="20"/>
                  <w:lang w:eastAsia="ru-RU"/>
                </w:rPr>
                <w:t>Карабин «ОВАЛ РЗ» (сталь, KeyLock, резьб. муфта, 25 кН)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М</w:t>
            </w:r>
          </w:p>
        </w:tc>
        <w:tc>
          <w:tcPr>
            <w:tcW w:w="1164" w:type="dxa"/>
          </w:tcPr>
          <w:p w:rsidR="00076101" w:rsidRDefault="00076101" w:rsidP="00A44FEB">
            <w:r>
              <w:t>26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160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082" w:dyaOrig="1081">
                <v:shape id="_x0000_i1028" type="#_x0000_t75" style="width:45pt;height:45pt" o:ole="">
                  <v:imagedata r:id="rId34" o:title=""/>
                </v:shape>
                <o:OLEObject Type="Embed" ProgID="CorelDRAW.Graphic.13" ShapeID="_x0000_i1028" DrawAspect="Content" ObjectID="_1635703532" r:id="rId35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36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«ОВАЛ АВТОМАТ» (сталь, KeyLock, байонет/муфта, 25 кН)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В</w:t>
            </w:r>
          </w:p>
        </w:tc>
        <w:tc>
          <w:tcPr>
            <w:tcW w:w="1164" w:type="dxa"/>
          </w:tcPr>
          <w:p w:rsidR="00076101" w:rsidRDefault="00076101" w:rsidP="00A44FEB">
            <w:r>
              <w:t>26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165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209" w:dyaOrig="1209">
                <v:shape id="_x0000_i1029" type="#_x0000_t75" style="width:47.25pt;height:47.25pt" o:ole="">
                  <v:imagedata r:id="rId37" o:title=""/>
                </v:shape>
                <o:OLEObject Type="Embed" ProgID="CorelDRAW.Graphic.13" ShapeID="_x0000_i1029" DrawAspect="Content" ObjectID="_1635703533" r:id="rId38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39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«ОВАЛ ФЛИП» (сталь, KeyLock, прыгающая муфта, 25 кН)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В</w:t>
            </w:r>
          </w:p>
        </w:tc>
        <w:tc>
          <w:tcPr>
            <w:tcW w:w="1164" w:type="dxa"/>
          </w:tcPr>
          <w:p w:rsidR="00076101" w:rsidRDefault="00076101" w:rsidP="00A44FEB">
            <w:r>
              <w:t>26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170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lastRenderedPageBreak/>
              <w:t>4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509" w:dyaOrig="1508">
                <v:shape id="_x0000_i1030" type="#_x0000_t75" style="width:46.5pt;height:46.5pt" o:ole="">
                  <v:imagedata r:id="rId40" o:title=""/>
                </v:shape>
                <o:OLEObject Type="Embed" ProgID="CorelDRAW.Graphic.13" ShapeID="_x0000_i1030" DrawAspect="Content" ObjectID="_1635703534" r:id="rId41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42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«Пожарный стандарт» сталь KeyLock «прыгающая» муфта 25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В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44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320</w:t>
            </w:r>
          </w:p>
        </w:tc>
      </w:tr>
      <w:tr w:rsidR="00076101" w:rsidTr="006C36EF">
        <w:trPr>
          <w:trHeight w:val="1422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921" w:dyaOrig="1921">
                <v:shape id="_x0000_i1031" type="#_x0000_t75" style="width:55.5pt;height:55.5pt" o:ole="">
                  <v:imagedata r:id="rId43" o:title=""/>
                </v:shape>
                <o:OLEObject Type="Embed" ProgID="CorelDRAW.Graphic.13" ShapeID="_x0000_i1031" DrawAspect="Content" ObjectID="_1635703535" r:id="rId44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45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«Пожарный стандарт» сталь KeyLock резьб. муфта 25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М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44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320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258" w:dyaOrig="1257">
                <v:shape id="_x0000_i1032" type="#_x0000_t75" style="width:45pt;height:45pt" o:ole="">
                  <v:imagedata r:id="rId46" o:title=""/>
                </v:shape>
                <o:OLEObject Type="Embed" ProgID="CorelDRAW.Graphic.13" ShapeID="_x0000_i1032" DrawAspect="Content" ObjectID="_1635703536" r:id="rId47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48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«ТРАПЕЦИЯ» (сталь, KeyLock, резьб. муфта, 50 кН)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М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27 мм</w:t>
            </w:r>
          </w:p>
        </w:tc>
        <w:tc>
          <w:tcPr>
            <w:tcW w:w="649" w:type="dxa"/>
          </w:tcPr>
          <w:p w:rsidR="00076101" w:rsidRDefault="00076101" w:rsidP="00A44FEB">
            <w:r>
              <w:t>50</w:t>
            </w:r>
          </w:p>
        </w:tc>
        <w:tc>
          <w:tcPr>
            <w:tcW w:w="650" w:type="dxa"/>
          </w:tcPr>
          <w:p w:rsidR="00076101" w:rsidRDefault="00076101" w:rsidP="00A44FEB">
            <w:r>
              <w:t>9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165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435" w:dyaOrig="1434">
                <v:shape id="_x0000_i1033" type="#_x0000_t75" style="width:50.25pt;height:50.25pt" o:ole="">
                  <v:imagedata r:id="rId49" o:title=""/>
                </v:shape>
                <o:OLEObject Type="Embed" ProgID="CorelDRAW.Graphic.13" ShapeID="_x0000_i1033" DrawAspect="Content" ObjectID="_1635703537" r:id="rId50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51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«ОВАЛ КРЮЧОК» (сталь, резьб. муфта, 25 кН)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М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25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9201D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160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473" w:dyaOrig="1472">
                <v:shape id="_x0000_i1034" type="#_x0000_t75" style="width:51pt;height:51pt" o:ole="">
                  <v:imagedata r:id="rId52" o:title=""/>
                </v:shape>
                <o:OLEObject Type="Embed" ProgID="CorelDRAW.Graphic.13" ShapeID="_x0000_i1034" DrawAspect="Content" ObjectID="_1635703538" r:id="rId53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54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соединительный РАПИД ОВАЛ сталь 70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Pr="0079785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13 мм</w:t>
            </w:r>
          </w:p>
        </w:tc>
        <w:tc>
          <w:tcPr>
            <w:tcW w:w="649" w:type="dxa"/>
          </w:tcPr>
          <w:p w:rsidR="00076101" w:rsidRDefault="00076101" w:rsidP="00A44FEB">
            <w:r>
              <w:t>70</w:t>
            </w:r>
          </w:p>
        </w:tc>
        <w:tc>
          <w:tcPr>
            <w:tcW w:w="650" w:type="dxa"/>
          </w:tcPr>
          <w:p w:rsidR="00076101" w:rsidRDefault="00076101" w:rsidP="00A44FEB">
            <w:r>
              <w:rPr>
                <w:lang w:val="en-US"/>
              </w:rPr>
              <w:t>1</w:t>
            </w:r>
            <w:r>
              <w:t>0</w:t>
            </w:r>
          </w:p>
        </w:tc>
        <w:tc>
          <w:tcPr>
            <w:tcW w:w="652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175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532" w:dyaOrig="1532">
                <v:shape id="_x0000_i1035" type="#_x0000_t75" style="width:55.5pt;height:55.5pt" o:ole="">
                  <v:imagedata r:id="rId55" o:title=""/>
                </v:shape>
                <o:OLEObject Type="Embed" ProgID="CorelDRAW.Graphic.13" ShapeID="_x0000_i1035" DrawAspect="Content" ObjectID="_1635703539" r:id="rId56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57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соединительный РАПИД ОВАЛ алюминий 25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Pr="0079785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13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2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Al</w:t>
            </w:r>
          </w:p>
        </w:tc>
        <w:tc>
          <w:tcPr>
            <w:tcW w:w="638" w:type="dxa"/>
          </w:tcPr>
          <w:p w:rsidR="00076101" w:rsidRDefault="00076101" w:rsidP="00A44FEB">
            <w:r>
              <w:t>80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 w:rsidRPr="00D272CC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617" w:dyaOrig="1616">
                <v:shape id="_x0000_i1036" type="#_x0000_t75" style="width:52.5pt;height:51.75pt" o:ole="">
                  <v:imagedata r:id="rId58" o:title=""/>
                </v:shape>
                <o:OLEObject Type="Embed" ProgID="CorelDRAW.Graphic.13" ShapeID="_x0000_i1036" DrawAspect="Content" ObjectID="_1635703540" r:id="rId59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60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соединительный РАПИД ПОЛУКРУГ сталь 70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Pr="00D272CC" w:rsidRDefault="00076101" w:rsidP="00A44FEB">
            <w:pPr>
              <w:rPr>
                <w:lang w:val="en-US"/>
              </w:rPr>
            </w:pPr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Не менее 13 мм</w:t>
            </w:r>
          </w:p>
        </w:tc>
        <w:tc>
          <w:tcPr>
            <w:tcW w:w="649" w:type="dxa"/>
          </w:tcPr>
          <w:p w:rsidR="00076101" w:rsidRDefault="00076101" w:rsidP="00A44FEB">
            <w:r>
              <w:t>70</w:t>
            </w:r>
          </w:p>
        </w:tc>
        <w:tc>
          <w:tcPr>
            <w:tcW w:w="650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2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175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88" w:dyaOrig="1387">
                <v:shape id="_x0000_i1037" type="#_x0000_t75" style="width:45.75pt;height:45.75pt" o:ole="">
                  <v:imagedata r:id="rId61" o:title=""/>
                </v:shape>
                <o:OLEObject Type="Embed" ProgID="CorelDRAW.Graphic.13" ShapeID="_x0000_i1037" DrawAspect="Content" ObjectID="_1635703541" r:id="rId62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63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РАПИД ОВАЛ Ø 6 мм сталь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8 мм</w:t>
            </w:r>
          </w:p>
        </w:tc>
        <w:tc>
          <w:tcPr>
            <w:tcW w:w="649" w:type="dxa"/>
          </w:tcPr>
          <w:p w:rsidR="00076101" w:rsidRDefault="00076101" w:rsidP="00A44FEB">
            <w:r>
              <w:t>13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88" w:dyaOrig="1387">
                <v:shape id="_x0000_i1038" type="#_x0000_t75" style="width:45.75pt;height:45.75pt" o:ole="">
                  <v:imagedata r:id="rId61" o:title=""/>
                </v:shape>
                <o:OLEObject Type="Embed" ProgID="CorelDRAW.Graphic.13" ShapeID="_x0000_i1038" DrawAspect="Content" ObjectID="_1635703542" r:id="rId64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hyperlink r:id="rId65" w:history="1">
              <w:r w:rsidR="00076101" w:rsidRPr="00495D3D">
                <w:rPr>
                  <w:rStyle w:val="aa"/>
                  <w:rFonts w:ascii="Helvetica" w:hAnsi="Helvetica"/>
                  <w:b w:val="0"/>
                  <w:bCs w:val="0"/>
                  <w:color w:val="auto"/>
                  <w:sz w:val="20"/>
                  <w:szCs w:val="20"/>
                </w:rPr>
                <w:t>Карабин РАПИД ОВАЛ Ø 8 мм сталь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11,5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24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65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28" w:dyaOrig="1327">
                <v:shape id="_x0000_i1039" type="#_x0000_t75" style="width:49.5pt;height:49.5pt" o:ole="">
                  <v:imagedata r:id="rId66" o:title=""/>
                </v:shape>
                <o:OLEObject Type="Embed" ProgID="CorelDRAW.Graphic.13" ShapeID="_x0000_i1039" DrawAspect="Content" ObjectID="_1635703543" r:id="rId67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68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ИРБИС-С сталь KeyLock без муфты 25 кН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076101" w:rsidP="00A44FEB">
            <w:r>
              <w:t>Не менее 23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9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95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30" w:dyaOrig="1329">
                <v:shape id="_x0000_i1040" type="#_x0000_t75" style="width:51.75pt;height:52.5pt" o:ole="">
                  <v:imagedata r:id="rId69" o:title=""/>
                </v:shape>
                <o:OLEObject Type="Embed" ProgID="CorelDRAW.Graphic.13" ShapeID="_x0000_i1040" DrawAspect="Content" ObjectID="_1635703544" r:id="rId70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71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«Монтажный»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А</w:t>
            </w:r>
          </w:p>
        </w:tc>
        <w:tc>
          <w:tcPr>
            <w:tcW w:w="1164" w:type="dxa"/>
          </w:tcPr>
          <w:p w:rsidR="00076101" w:rsidRDefault="00076101" w:rsidP="00A44FEB">
            <w:r>
              <w:t>55 мм</w:t>
            </w:r>
          </w:p>
        </w:tc>
        <w:tc>
          <w:tcPr>
            <w:tcW w:w="649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490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44" w:dyaOrig="1343">
                <v:shape id="_x0000_i1041" type="#_x0000_t75" style="width:49.5pt;height:49.5pt" o:ole="">
                  <v:imagedata r:id="rId72" o:title=""/>
                </v:shape>
                <o:OLEObject Type="Embed" ProgID="CorelDRAW.Graphic.13" ShapeID="_x0000_i1041" DrawAspect="Content" ObjectID="_1635703545" r:id="rId73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74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«Монтажный» малый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Т</w:t>
            </w:r>
          </w:p>
        </w:tc>
        <w:tc>
          <w:tcPr>
            <w:tcW w:w="1164" w:type="dxa"/>
          </w:tcPr>
          <w:p w:rsidR="00076101" w:rsidRDefault="00076101" w:rsidP="00A44FEB">
            <w:r>
              <w:t xml:space="preserve">20 мм </w:t>
            </w:r>
          </w:p>
        </w:tc>
        <w:tc>
          <w:tcPr>
            <w:tcW w:w="649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235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93" w:dyaOrig="1392">
                <v:shape id="_x0000_i1042" type="#_x0000_t75" style="width:52.5pt;height:51.75pt" o:ole="">
                  <v:imagedata r:id="rId75" o:title=""/>
                </v:shape>
                <o:OLEObject Type="Embed" ProgID="CorelDRAW.Graphic.13" ShapeID="_x0000_i1042" DrawAspect="Content" ObjectID="_1635703546" r:id="rId76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77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«Монтажный малый-М»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t>Т</w:t>
            </w:r>
          </w:p>
        </w:tc>
        <w:tc>
          <w:tcPr>
            <w:tcW w:w="1164" w:type="dxa"/>
          </w:tcPr>
          <w:p w:rsidR="00076101" w:rsidRDefault="00076101" w:rsidP="00A44FEB">
            <w:r>
              <w:t>20 мм</w:t>
            </w:r>
          </w:p>
        </w:tc>
        <w:tc>
          <w:tcPr>
            <w:tcW w:w="649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340</w:t>
            </w:r>
          </w:p>
        </w:tc>
      </w:tr>
      <w:tr w:rsidR="00076101" w:rsidTr="006C36EF">
        <w:trPr>
          <w:trHeight w:val="141"/>
        </w:trPr>
        <w:tc>
          <w:tcPr>
            <w:tcW w:w="532" w:type="dxa"/>
          </w:tcPr>
          <w:p w:rsidR="00076101" w:rsidRPr="00D272CC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16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274" w:dyaOrig="1274">
                <v:shape id="_x0000_i1043" type="#_x0000_t75" style="width:48.75pt;height:48.75pt" o:ole="">
                  <v:imagedata r:id="rId78" o:title=""/>
                </v:shape>
                <o:OLEObject Type="Embed" ProgID="CorelDRAW.Graphic.13" ShapeID="_x0000_i1043" DrawAspect="Content" ObjectID="_1635703547" r:id="rId79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</w:pPr>
            <w:hyperlink r:id="rId80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«Монтажный» малый с вертлюгом G7320</w:t>
              </w:r>
            </w:hyperlink>
          </w:p>
        </w:tc>
        <w:tc>
          <w:tcPr>
            <w:tcW w:w="646" w:type="dxa"/>
          </w:tcPr>
          <w:p w:rsidR="00076101" w:rsidRDefault="00076101" w:rsidP="00A44FEB">
            <w:r>
              <w:t>Т</w:t>
            </w:r>
          </w:p>
        </w:tc>
        <w:tc>
          <w:tcPr>
            <w:tcW w:w="1164" w:type="dxa"/>
          </w:tcPr>
          <w:p w:rsidR="00076101" w:rsidRDefault="00076101" w:rsidP="00A44FEB">
            <w:r>
              <w:t>20 мм</w:t>
            </w:r>
          </w:p>
        </w:tc>
        <w:tc>
          <w:tcPr>
            <w:tcW w:w="649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355</w:t>
            </w:r>
          </w:p>
        </w:tc>
      </w:tr>
      <w:tr w:rsidR="00076101" w:rsidTr="006C36EF">
        <w:trPr>
          <w:trHeight w:val="981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426" w:dyaOrig="1426">
                <v:shape id="_x0000_i1044" type="#_x0000_t75" style="width:50.25pt;height:50.25pt" o:ole="">
                  <v:imagedata r:id="rId81" o:title=""/>
                </v:shape>
                <o:OLEObject Type="Embed" ProgID="CorelDRAW.Graphic.13" ShapeID="_x0000_i1044" DrawAspect="Content" ObjectID="_1635703548" r:id="rId82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83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«Шведский» Ø 6 мм нерж.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076101" w:rsidP="00A44FEB">
            <w:r>
              <w:t>11 мм</w:t>
            </w:r>
          </w:p>
        </w:tc>
        <w:tc>
          <w:tcPr>
            <w:tcW w:w="649" w:type="dxa"/>
          </w:tcPr>
          <w:p w:rsidR="00076101" w:rsidRPr="00421B34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SS</w:t>
            </w:r>
          </w:p>
        </w:tc>
        <w:tc>
          <w:tcPr>
            <w:tcW w:w="638" w:type="dxa"/>
          </w:tcPr>
          <w:p w:rsidR="00076101" w:rsidRDefault="00076101" w:rsidP="00A44FEB">
            <w:r>
              <w:t>60</w:t>
            </w:r>
          </w:p>
        </w:tc>
      </w:tr>
      <w:tr w:rsidR="00076101" w:rsidTr="006C36EF">
        <w:trPr>
          <w:trHeight w:val="877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399" w:dyaOrig="1398">
                <v:shape id="_x0000_i1045" type="#_x0000_t75" style="width:39.75pt;height:39.75pt" o:ole="">
                  <v:imagedata r:id="rId84" o:title=""/>
                </v:shape>
                <o:OLEObject Type="Embed" ProgID="CorelDRAW.Graphic.13" ShapeID="_x0000_i1045" DrawAspect="Content" ObjectID="_1635703549" r:id="rId85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86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«Шведский» Ø 8 мм цинк.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076101" w:rsidP="00A44FEB">
            <w:r>
              <w:t>19 мм</w:t>
            </w:r>
          </w:p>
        </w:tc>
        <w:tc>
          <w:tcPr>
            <w:tcW w:w="649" w:type="dxa"/>
          </w:tcPr>
          <w:p w:rsidR="00076101" w:rsidRPr="00421B34" w:rsidRDefault="00076101" w:rsidP="00A44FEB">
            <w:r>
              <w:rPr>
                <w:lang w:val="en-US"/>
              </w:rPr>
              <w:t>6,5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150</w:t>
            </w:r>
          </w:p>
        </w:tc>
      </w:tr>
      <w:tr w:rsidR="00076101" w:rsidTr="006C36EF">
        <w:trPr>
          <w:trHeight w:val="907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454" w:dyaOrig="1454">
                <v:shape id="_x0000_i1046" type="#_x0000_t75" style="width:45.75pt;height:45.75pt" o:ole="">
                  <v:imagedata r:id="rId87" o:title=""/>
                </v:shape>
                <o:OLEObject Type="Embed" ProgID="CorelDRAW.Graphic.13" ShapeID="_x0000_i1046" DrawAspect="Content" ObjectID="_1635703550" r:id="rId88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89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«Шведский» Ø 8 мм нерж.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076101" w:rsidP="00A44FEB">
            <w:r>
              <w:t>19 мм</w:t>
            </w:r>
          </w:p>
        </w:tc>
        <w:tc>
          <w:tcPr>
            <w:tcW w:w="649" w:type="dxa"/>
          </w:tcPr>
          <w:p w:rsidR="00076101" w:rsidRDefault="00076101" w:rsidP="00A44FEB">
            <w:r>
              <w:t>6,5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SS</w:t>
            </w:r>
          </w:p>
        </w:tc>
        <w:tc>
          <w:tcPr>
            <w:tcW w:w="638" w:type="dxa"/>
          </w:tcPr>
          <w:p w:rsidR="00076101" w:rsidRDefault="00076101" w:rsidP="00A44FEB">
            <w:r>
              <w:t>150</w:t>
            </w:r>
          </w:p>
        </w:tc>
      </w:tr>
      <w:tr w:rsidR="00076101" w:rsidTr="006C36EF">
        <w:trPr>
          <w:trHeight w:val="1071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600" w:dyaOrig="1599">
                <v:shape id="_x0000_i1047" type="#_x0000_t75" style="width:54pt;height:54pt" o:ole="">
                  <v:imagedata r:id="rId90" o:title=""/>
                </v:shape>
                <o:OLEObject Type="Embed" ProgID="CorelDRAW.Graphic.13" ShapeID="_x0000_i1047" DrawAspect="Content" ObjectID="_1635703551" r:id="rId91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92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Карабин «Шведский минус» Ø 6 мм (нерж.)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076101" w:rsidP="00A44FEB">
            <w:r>
              <w:t>19мм</w:t>
            </w:r>
          </w:p>
        </w:tc>
        <w:tc>
          <w:tcPr>
            <w:tcW w:w="649" w:type="dxa"/>
          </w:tcPr>
          <w:p w:rsidR="00076101" w:rsidRDefault="00076101" w:rsidP="00A44FEB">
            <w:r>
              <w:t>1,5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SS</w:t>
            </w:r>
          </w:p>
        </w:tc>
        <w:tc>
          <w:tcPr>
            <w:tcW w:w="638" w:type="dxa"/>
          </w:tcPr>
          <w:p w:rsidR="00076101" w:rsidRDefault="00076101" w:rsidP="00A44FEB">
            <w:r>
              <w:t>150</w:t>
            </w:r>
          </w:p>
        </w:tc>
      </w:tr>
      <w:tr w:rsidR="00076101" w:rsidTr="006C36EF">
        <w:trPr>
          <w:trHeight w:val="1160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422" w:type="dxa"/>
          </w:tcPr>
          <w:p w:rsidR="00076101" w:rsidRDefault="006C36EF" w:rsidP="00A44FE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9218350" wp14:editId="75B77757">
                  <wp:extent cx="600075" cy="600075"/>
                  <wp:effectExtent l="19050" t="0" r="9525" b="0"/>
                  <wp:docPr id="96" name="Рисунок 96" descr="C:\Users\Пользователь\Downloads\DSC_001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Пользователь\Downloads\DSC_001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6C36EF" w:rsidRPr="00540B96" w:rsidRDefault="006C36EF" w:rsidP="006C36EF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94" w:history="1">
              <w:r w:rsidRPr="00540B96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  <w:u w:val="none"/>
                </w:rPr>
                <w:t>Карабин-</w:t>
              </w:r>
              <w:proofErr w:type="spellStart"/>
              <w:r w:rsidRPr="00540B96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  <w:u w:val="none"/>
                </w:rPr>
                <w:t>каритул</w:t>
              </w:r>
              <w:proofErr w:type="spellEnd"/>
              <w:r w:rsidRPr="00540B96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  <w:u w:val="none"/>
                </w:rPr>
                <w:t xml:space="preserve"> для развески «Транспортёр-6» 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470AC5" w:rsidP="00A44FEB">
            <w:r>
              <w:t>16</w:t>
            </w:r>
            <w:r w:rsidR="00076101">
              <w:t>мм</w:t>
            </w:r>
          </w:p>
        </w:tc>
        <w:tc>
          <w:tcPr>
            <w:tcW w:w="649" w:type="dxa"/>
          </w:tcPr>
          <w:p w:rsidR="00076101" w:rsidRDefault="00470AC5" w:rsidP="00A44FEB">
            <w:r>
              <w:t>1,9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6C36EF" w:rsidP="00A44FEB">
            <w:r>
              <w:t>0,7</w:t>
            </w:r>
          </w:p>
        </w:tc>
        <w:tc>
          <w:tcPr>
            <w:tcW w:w="595" w:type="dxa"/>
          </w:tcPr>
          <w:p w:rsidR="00076101" w:rsidRPr="007E18CC" w:rsidRDefault="00076101" w:rsidP="006C36E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6C36EF" w:rsidP="00A44FEB">
            <w:r>
              <w:t>50</w:t>
            </w:r>
          </w:p>
        </w:tc>
      </w:tr>
      <w:tr w:rsidR="00076101" w:rsidTr="006C36EF">
        <w:trPr>
          <w:trHeight w:val="1115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422" w:type="dxa"/>
          </w:tcPr>
          <w:p w:rsidR="00076101" w:rsidRDefault="006C36EF" w:rsidP="00A44FE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8146D8" wp14:editId="4C87D91C">
                  <wp:extent cx="600075" cy="600075"/>
                  <wp:effectExtent l="0" t="0" r="0" b="0"/>
                  <wp:docPr id="97" name="Рисунок 97" descr="C:\Users\Пользователь\Downloads\DSC_001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Пользователь\Downloads\DSC_001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6C36EF" w:rsidRPr="00540B96" w:rsidRDefault="006C36EF" w:rsidP="006C36EF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</w:pPr>
            <w:r w:rsidRPr="00540B96"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  <w:t>Карабин-</w:t>
            </w:r>
            <w:proofErr w:type="spellStart"/>
            <w:r w:rsidRPr="00540B96"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  <w:t>каритул</w:t>
            </w:r>
            <w:proofErr w:type="spellEnd"/>
            <w:r w:rsidRPr="00540B96"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  <w:t xml:space="preserve"> для развески «Транспортёр-8»</w:t>
            </w:r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/>
        </w:tc>
        <w:tc>
          <w:tcPr>
            <w:tcW w:w="1164" w:type="dxa"/>
          </w:tcPr>
          <w:p w:rsidR="00076101" w:rsidRDefault="00470AC5" w:rsidP="00A44FEB">
            <w:r>
              <w:t>28</w:t>
            </w:r>
            <w:r w:rsidR="00076101">
              <w:t>мм</w:t>
            </w:r>
          </w:p>
        </w:tc>
        <w:tc>
          <w:tcPr>
            <w:tcW w:w="649" w:type="dxa"/>
          </w:tcPr>
          <w:p w:rsidR="00076101" w:rsidRDefault="00470AC5" w:rsidP="00A44FEB">
            <w:r>
              <w:t>3</w:t>
            </w:r>
            <w:r w:rsidR="00076101">
              <w:t>,5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6C36EF" w:rsidP="00A44FEB">
            <w:r>
              <w:t>2</w:t>
            </w:r>
          </w:p>
        </w:tc>
        <w:tc>
          <w:tcPr>
            <w:tcW w:w="595" w:type="dxa"/>
          </w:tcPr>
          <w:p w:rsidR="00076101" w:rsidRPr="006C36EF" w:rsidRDefault="006C36EF" w:rsidP="00A44FEB"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470AC5" w:rsidP="006C36EF">
            <w:r>
              <w:t>1</w:t>
            </w:r>
            <w:r w:rsidR="006C36EF">
              <w:t>10</w:t>
            </w:r>
            <w:bookmarkStart w:id="0" w:name="_GoBack"/>
            <w:bookmarkEnd w:id="0"/>
          </w:p>
        </w:tc>
      </w:tr>
      <w:tr w:rsidR="00076101" w:rsidTr="006C36EF">
        <w:trPr>
          <w:trHeight w:val="892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903" w:dyaOrig="902">
                <v:shape id="_x0000_i1048" type="#_x0000_t75" style="width:45pt;height:45pt" o:ole="">
                  <v:imagedata r:id="rId96" o:title=""/>
                </v:shape>
                <o:OLEObject Type="Embed" ProgID="CorelDRAW.Graphic.13" ShapeID="_x0000_i1048" DrawAspect="Content" ObjectID="_1635703552" r:id="rId97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98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Шакл ОМЕГА 24×12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24 мм</w:t>
            </w:r>
          </w:p>
        </w:tc>
        <w:tc>
          <w:tcPr>
            <w:tcW w:w="649" w:type="dxa"/>
          </w:tcPr>
          <w:p w:rsidR="00076101" w:rsidRDefault="00076101" w:rsidP="00A44FEB">
            <w:r>
              <w:t>70</w:t>
            </w:r>
          </w:p>
        </w:tc>
        <w:tc>
          <w:tcPr>
            <w:tcW w:w="650" w:type="dxa"/>
          </w:tcPr>
          <w:p w:rsidR="00076101" w:rsidRDefault="00076101" w:rsidP="00A44FEB">
            <w:r>
              <w:t>95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SS</w:t>
            </w:r>
          </w:p>
        </w:tc>
        <w:tc>
          <w:tcPr>
            <w:tcW w:w="638" w:type="dxa"/>
          </w:tcPr>
          <w:p w:rsidR="00076101" w:rsidRDefault="00076101" w:rsidP="00A44FEB">
            <w:r>
              <w:t>200</w:t>
            </w:r>
          </w:p>
        </w:tc>
      </w:tr>
      <w:tr w:rsidR="00076101" w:rsidTr="006C36EF">
        <w:trPr>
          <w:trHeight w:val="788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806" w:dyaOrig="806">
                <v:shape id="_x0000_i1049" type="#_x0000_t75" style="width:39.75pt;height:39.75pt" o:ole="">
                  <v:imagedata r:id="rId99" o:title=""/>
                </v:shape>
                <o:OLEObject Type="Embed" ProgID="CorelDRAW.Graphic.13" ShapeID="_x0000_i1049" DrawAspect="Content" ObjectID="_1635703553" r:id="rId100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01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Шакл ОМЕГА оцинкованный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12 мм</w:t>
            </w:r>
          </w:p>
        </w:tc>
        <w:tc>
          <w:tcPr>
            <w:tcW w:w="649" w:type="dxa"/>
          </w:tcPr>
          <w:p w:rsidR="00076101" w:rsidRDefault="00076101" w:rsidP="00A44FEB">
            <w:r>
              <w:t>30</w:t>
            </w:r>
          </w:p>
        </w:tc>
        <w:tc>
          <w:tcPr>
            <w:tcW w:w="650" w:type="dxa"/>
          </w:tcPr>
          <w:p w:rsidR="00076101" w:rsidRDefault="00076101" w:rsidP="00A44FEB">
            <w:r>
              <w:t>35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85</w:t>
            </w:r>
          </w:p>
        </w:tc>
      </w:tr>
      <w:tr w:rsidR="00076101" w:rsidTr="006C36EF">
        <w:trPr>
          <w:trHeight w:val="937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944" w:dyaOrig="943">
                <v:shape id="_x0000_i1050" type="#_x0000_t75" style="width:47.25pt;height:47.25pt" o:ole="">
                  <v:imagedata r:id="rId102" o:title=""/>
                </v:shape>
                <o:OLEObject Type="Embed" ProgID="CorelDRAW.Graphic.13" ShapeID="_x0000_i1050" DrawAspect="Content" ObjectID="_1635703554" r:id="rId103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04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Шакл ОМЕГА-362 (1/4″)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12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22</w:t>
            </w:r>
          </w:p>
        </w:tc>
        <w:tc>
          <w:tcPr>
            <w:tcW w:w="650" w:type="dxa"/>
          </w:tcPr>
          <w:p w:rsidR="00076101" w:rsidRDefault="00076101" w:rsidP="00A44FEB">
            <w:r>
              <w:t>25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55</w:t>
            </w:r>
          </w:p>
        </w:tc>
      </w:tr>
      <w:tr w:rsidR="00076101" w:rsidTr="006C36EF">
        <w:trPr>
          <w:trHeight w:val="877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875" w:dyaOrig="875">
                <v:shape id="_x0000_i1051" type="#_x0000_t75" style="width:43.5pt;height:43.5pt" o:ole="">
                  <v:imagedata r:id="rId105" o:title=""/>
                </v:shape>
                <o:OLEObject Type="Embed" ProgID="CorelDRAW.Graphic.13" ShapeID="_x0000_i1051" DrawAspect="Content" ObjectID="_1635703555" r:id="rId106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07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Шакл ОМЕГА-362 (5/16″)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12 мм</w:t>
            </w:r>
          </w:p>
        </w:tc>
        <w:tc>
          <w:tcPr>
            <w:tcW w:w="649" w:type="dxa"/>
          </w:tcPr>
          <w:p w:rsidR="00076101" w:rsidRDefault="00076101" w:rsidP="00A44FEB"/>
        </w:tc>
        <w:tc>
          <w:tcPr>
            <w:tcW w:w="650" w:type="dxa"/>
          </w:tcPr>
          <w:p w:rsidR="00076101" w:rsidRDefault="00076101" w:rsidP="00A44FEB">
            <w:r>
              <w:t>35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90</w:t>
            </w:r>
          </w:p>
        </w:tc>
      </w:tr>
      <w:tr w:rsidR="00076101" w:rsidTr="006C36EF">
        <w:trPr>
          <w:trHeight w:val="788"/>
        </w:trPr>
        <w:tc>
          <w:tcPr>
            <w:tcW w:w="532" w:type="dxa"/>
          </w:tcPr>
          <w:p w:rsidR="00076101" w:rsidRPr="001C5A3A" w:rsidRDefault="00076101" w:rsidP="00A44F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903" w:dyaOrig="902">
                <v:shape id="_x0000_i1052" type="#_x0000_t75" style="width:39.75pt;height:39.75pt" o:ole="">
                  <v:imagedata r:id="rId108" o:title=""/>
                </v:shape>
                <o:OLEObject Type="Embed" ProgID="CorelDRAW.Graphic.13" ShapeID="_x0000_i1052" DrawAspect="Content" ObjectID="_1635703556" r:id="rId109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10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Шакл «Скоба-362»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25 мм</w:t>
            </w:r>
          </w:p>
        </w:tc>
        <w:tc>
          <w:tcPr>
            <w:tcW w:w="649" w:type="dxa"/>
          </w:tcPr>
          <w:p w:rsidR="00076101" w:rsidRPr="003C5A8F" w:rsidRDefault="00076101" w:rsidP="00A44FEB"/>
        </w:tc>
        <w:tc>
          <w:tcPr>
            <w:tcW w:w="650" w:type="dxa"/>
          </w:tcPr>
          <w:p w:rsidR="00076101" w:rsidRDefault="00076101" w:rsidP="00A44FEB">
            <w:r>
              <w:t>60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90</w:t>
            </w:r>
          </w:p>
        </w:tc>
      </w:tr>
      <w:tr w:rsidR="00076101" w:rsidTr="006C36EF">
        <w:trPr>
          <w:trHeight w:val="1234"/>
        </w:trPr>
        <w:tc>
          <w:tcPr>
            <w:tcW w:w="532" w:type="dxa"/>
          </w:tcPr>
          <w:p w:rsidR="00076101" w:rsidRPr="00CA2235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object w:dxaOrig="1247" w:dyaOrig="1247">
                <v:shape id="_x0000_i1053" type="#_x0000_t75" style="width:62.25pt;height:62.25pt" o:ole="">
                  <v:imagedata r:id="rId111" o:title=""/>
                </v:shape>
                <o:OLEObject Type="Embed" ProgID="CorelDRAW.Graphic.13" ShapeID="_x0000_i1053" DrawAspect="Content" ObjectID="_1635703557" r:id="rId112"/>
              </w:object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13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«Шакл-А» (соединительная скоба из алюминиевого сплава)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15 мм</w:t>
            </w:r>
          </w:p>
        </w:tc>
        <w:tc>
          <w:tcPr>
            <w:tcW w:w="649" w:type="dxa"/>
          </w:tcPr>
          <w:p w:rsidR="00076101" w:rsidRDefault="00076101" w:rsidP="00A44FEB"/>
        </w:tc>
        <w:tc>
          <w:tcPr>
            <w:tcW w:w="650" w:type="dxa"/>
          </w:tcPr>
          <w:p w:rsidR="00076101" w:rsidRDefault="00076101" w:rsidP="00A44FEB">
            <w:r>
              <w:t>22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Al</w:t>
            </w:r>
          </w:p>
        </w:tc>
        <w:tc>
          <w:tcPr>
            <w:tcW w:w="638" w:type="dxa"/>
          </w:tcPr>
          <w:p w:rsidR="00076101" w:rsidRDefault="00076101" w:rsidP="00A44FEB">
            <w:r>
              <w:t>80</w:t>
            </w:r>
          </w:p>
        </w:tc>
      </w:tr>
      <w:tr w:rsidR="00076101" w:rsidTr="006C36EF">
        <w:trPr>
          <w:trHeight w:val="937"/>
        </w:trPr>
        <w:tc>
          <w:tcPr>
            <w:tcW w:w="532" w:type="dxa"/>
          </w:tcPr>
          <w:p w:rsidR="00076101" w:rsidRPr="00CA2235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F72E005" wp14:editId="25091D19">
                  <wp:extent cx="603849" cy="603849"/>
                  <wp:effectExtent l="19050" t="0" r="5751" b="0"/>
                  <wp:docPr id="224" name="Рисунок 67" descr="ÐÐ¾Ð»ÑÑÐ¾ ÑÐ°Ð·ÑÑÐ¼Ð½Ð¾Ðµ Ð¤Ð ÐÐÐ Ð¸Ð»Ð¸ RING OPEN Ð¾Ñ Ð¢Ð ÐÐ ÐÐ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ÐÐ¾Ð»ÑÑÐ¾ ÑÐ°Ð·ÑÑÐ¼Ð½Ð¾Ðµ Ð¤Ð ÐÐÐ Ð¸Ð»Ð¸ RING OPEN Ð¾Ñ Ð¢Ð ÐÐ ÐÐ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265" cy="60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15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Кольцо разъёмное ФРОДО или RING OPEN от ТМ КРОК</w:t>
              </w:r>
            </w:hyperlink>
          </w:p>
          <w:p w:rsidR="00076101" w:rsidRPr="00495D3D" w:rsidRDefault="00076101" w:rsidP="00A44FEB"/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12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22</w:t>
            </w:r>
          </w:p>
        </w:tc>
        <w:tc>
          <w:tcPr>
            <w:tcW w:w="650" w:type="dxa"/>
          </w:tcPr>
          <w:p w:rsidR="00076101" w:rsidRDefault="00076101" w:rsidP="00A44FEB">
            <w:r>
              <w:t>22</w:t>
            </w:r>
          </w:p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7E18CC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Al</w:t>
            </w:r>
          </w:p>
        </w:tc>
        <w:tc>
          <w:tcPr>
            <w:tcW w:w="638" w:type="dxa"/>
          </w:tcPr>
          <w:p w:rsidR="00076101" w:rsidRDefault="00076101" w:rsidP="00A44FEB">
            <w:r>
              <w:t>70</w:t>
            </w:r>
          </w:p>
        </w:tc>
      </w:tr>
      <w:tr w:rsidR="00076101" w:rsidTr="006C36EF">
        <w:trPr>
          <w:trHeight w:val="996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B555F5" wp14:editId="0FAF8A1F">
                  <wp:extent cx="579766" cy="579766"/>
                  <wp:effectExtent l="19050" t="0" r="0" b="0"/>
                  <wp:docPr id="225" name="Рисунок 70" descr="Ð¡Ð¾ÐµÐ´Ð¸Ð½Ð¸ÑÐµÐ»ÑÐ½Ð¾Ðµ Ð·Ð²ÐµÐ½Ð¾ Â«Ð¡ÐºÐ¾Ð±Ð°-14RÂ» â ÑÐ°Ð·ÑÑÐ¼Ð½Ð¾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Ð¡Ð¾ÐµÐ´Ð¸Ð½Ð¸ÑÐµÐ»ÑÐ½Ð¾Ðµ Ð·Ð²ÐµÐ½Ð¾ Â«Ð¡ÐºÐ¾Ð±Ð°-14RÂ» â ÑÐ°Ð·ÑÑÐ¼Ð½Ð¾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770" cy="58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Pr="00495D3D" w:rsidRDefault="006C36EF" w:rsidP="00A44FEB">
            <w:pPr>
              <w:pStyle w:val="4"/>
              <w:shd w:val="clear" w:color="auto" w:fill="FFFFFF"/>
              <w:spacing w:before="0" w:after="136" w:line="245" w:lineRule="atLeast"/>
              <w:ind w:right="34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  <w:hyperlink r:id="rId117" w:history="1">
              <w:r w:rsidR="00076101" w:rsidRPr="00495D3D">
                <w:rPr>
                  <w:rStyle w:val="aa"/>
                  <w:rFonts w:ascii="Helvetica" w:hAnsi="Helvetica" w:cs="Helvetica"/>
                  <w:b w:val="0"/>
                  <w:bCs w:val="0"/>
                  <w:color w:val="auto"/>
                  <w:sz w:val="20"/>
                  <w:szCs w:val="20"/>
                </w:rPr>
                <w:t>Соединительное звено «Скоба-14R» — разъёмное</w:t>
              </w:r>
            </w:hyperlink>
          </w:p>
          <w:p w:rsidR="00076101" w:rsidRPr="00495D3D" w:rsidRDefault="00076101" w:rsidP="00A44FEB">
            <w:pPr>
              <w:pStyle w:val="4"/>
              <w:shd w:val="clear" w:color="auto" w:fill="FFFFFF"/>
              <w:spacing w:before="0" w:after="136" w:line="245" w:lineRule="atLeast"/>
              <w:outlineLvl w:val="3"/>
              <w:rPr>
                <w:rFonts w:ascii="Helvetica" w:hAnsi="Helvetica" w:cs="Helvetic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6" w:type="dxa"/>
          </w:tcPr>
          <w:p w:rsidR="00076101" w:rsidRDefault="00076101" w:rsidP="00A44FEB">
            <w:r>
              <w:rPr>
                <w:lang w:val="uk-UA"/>
              </w:rPr>
              <w:t>Q</w:t>
            </w:r>
          </w:p>
        </w:tc>
        <w:tc>
          <w:tcPr>
            <w:tcW w:w="1164" w:type="dxa"/>
          </w:tcPr>
          <w:p w:rsidR="00076101" w:rsidRDefault="00076101" w:rsidP="00A44FEB">
            <w:r>
              <w:t>7мм</w:t>
            </w:r>
          </w:p>
        </w:tc>
        <w:tc>
          <w:tcPr>
            <w:tcW w:w="649" w:type="dxa"/>
          </w:tcPr>
          <w:p w:rsidR="00076101" w:rsidRDefault="00076101" w:rsidP="00A44FEB">
            <w:r>
              <w:t>15</w:t>
            </w:r>
          </w:p>
        </w:tc>
        <w:tc>
          <w:tcPr>
            <w:tcW w:w="650" w:type="dxa"/>
          </w:tcPr>
          <w:p w:rsidR="00076101" w:rsidRDefault="00076101" w:rsidP="00A44FEB">
            <w:r>
              <w:t>-</w:t>
            </w:r>
          </w:p>
        </w:tc>
        <w:tc>
          <w:tcPr>
            <w:tcW w:w="652" w:type="dxa"/>
          </w:tcPr>
          <w:p w:rsidR="00076101" w:rsidRDefault="00076101" w:rsidP="00A44FEB">
            <w:r>
              <w:t>-</w:t>
            </w:r>
          </w:p>
        </w:tc>
        <w:tc>
          <w:tcPr>
            <w:tcW w:w="595" w:type="dxa"/>
          </w:tcPr>
          <w:p w:rsidR="00076101" w:rsidRPr="00DC79A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390</w:t>
            </w:r>
          </w:p>
        </w:tc>
      </w:tr>
      <w:tr w:rsidR="00076101" w:rsidTr="006C36EF">
        <w:trPr>
          <w:trHeight w:val="1220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45666B" wp14:editId="6876C82C">
                  <wp:extent cx="662437" cy="784498"/>
                  <wp:effectExtent l="19050" t="0" r="4313" b="0"/>
                  <wp:docPr id="226" name="Рисунок 97" descr="F:\Байо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F:\Байо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57" cy="787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Default="00076101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  <w:t>Карабин «Лента-50» с муфтой байонет</w:t>
            </w:r>
          </w:p>
        </w:tc>
        <w:tc>
          <w:tcPr>
            <w:tcW w:w="646" w:type="dxa"/>
          </w:tcPr>
          <w:p w:rsidR="00076101" w:rsidRPr="00110109" w:rsidRDefault="00076101" w:rsidP="00A44FEB">
            <w:r>
              <w:t>В</w:t>
            </w:r>
          </w:p>
        </w:tc>
        <w:tc>
          <w:tcPr>
            <w:tcW w:w="1164" w:type="dxa"/>
          </w:tcPr>
          <w:p w:rsidR="00076101" w:rsidRDefault="00076101" w:rsidP="00A44FEB">
            <w:r>
              <w:t>26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>
            <w:r>
              <w:t>12</w:t>
            </w:r>
          </w:p>
        </w:tc>
        <w:tc>
          <w:tcPr>
            <w:tcW w:w="652" w:type="dxa"/>
          </w:tcPr>
          <w:p w:rsidR="00076101" w:rsidRDefault="00076101" w:rsidP="00A44FEB">
            <w:r>
              <w:t>9</w:t>
            </w:r>
          </w:p>
        </w:tc>
        <w:tc>
          <w:tcPr>
            <w:tcW w:w="595" w:type="dxa"/>
          </w:tcPr>
          <w:p w:rsidR="00076101" w:rsidRPr="00DC79A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170</w:t>
            </w:r>
          </w:p>
        </w:tc>
      </w:tr>
      <w:tr w:rsidR="00076101" w:rsidTr="006C36EF">
        <w:trPr>
          <w:trHeight w:val="1725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48E6A0" wp14:editId="6DC44424">
                  <wp:extent cx="654817" cy="1107474"/>
                  <wp:effectExtent l="19050" t="0" r="0" b="0"/>
                  <wp:docPr id="227" name="Рисунок 98" descr="F:\CIMG05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F:\CIMG05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184" cy="1118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Default="00076101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  <w:t>Карабин монтажный с крючком</w:t>
            </w:r>
          </w:p>
        </w:tc>
        <w:tc>
          <w:tcPr>
            <w:tcW w:w="646" w:type="dxa"/>
          </w:tcPr>
          <w:p w:rsidR="00076101" w:rsidRPr="00110109" w:rsidRDefault="00076101" w:rsidP="00A44FEB">
            <w:r>
              <w:t>А</w:t>
            </w:r>
          </w:p>
        </w:tc>
        <w:tc>
          <w:tcPr>
            <w:tcW w:w="1164" w:type="dxa"/>
          </w:tcPr>
          <w:p w:rsidR="00076101" w:rsidRDefault="00076101" w:rsidP="00A44FEB">
            <w:r>
              <w:t>54 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DC79A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450</w:t>
            </w:r>
          </w:p>
        </w:tc>
      </w:tr>
      <w:tr w:rsidR="00076101" w:rsidTr="006C36EF">
        <w:trPr>
          <w:trHeight w:val="1547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35C15" wp14:editId="4BF09786">
                  <wp:extent cx="646981" cy="993822"/>
                  <wp:effectExtent l="19050" t="0" r="719" b="0"/>
                  <wp:docPr id="231" name="Рисунок 99" descr="F:\DSC_0026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F:\DSC_0026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10" cy="994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Default="00076101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  <w:t>Карабин монтажный увеличенный</w:t>
            </w:r>
          </w:p>
        </w:tc>
        <w:tc>
          <w:tcPr>
            <w:tcW w:w="646" w:type="dxa"/>
          </w:tcPr>
          <w:p w:rsidR="00076101" w:rsidRPr="00110109" w:rsidRDefault="00076101" w:rsidP="00A44FEB">
            <w:r>
              <w:t>А</w:t>
            </w:r>
          </w:p>
        </w:tc>
        <w:tc>
          <w:tcPr>
            <w:tcW w:w="1164" w:type="dxa"/>
          </w:tcPr>
          <w:p w:rsidR="00076101" w:rsidRDefault="00076101" w:rsidP="00A44FEB">
            <w:r>
              <w:t>65мм</w:t>
            </w:r>
          </w:p>
        </w:tc>
        <w:tc>
          <w:tcPr>
            <w:tcW w:w="649" w:type="dxa"/>
          </w:tcPr>
          <w:p w:rsidR="00076101" w:rsidRDefault="00076101" w:rsidP="00A44FEB">
            <w:r>
              <w:t>25</w:t>
            </w:r>
          </w:p>
        </w:tc>
        <w:tc>
          <w:tcPr>
            <w:tcW w:w="650" w:type="dxa"/>
          </w:tcPr>
          <w:p w:rsidR="00076101" w:rsidRDefault="00076101" w:rsidP="00A44FEB"/>
        </w:tc>
        <w:tc>
          <w:tcPr>
            <w:tcW w:w="652" w:type="dxa"/>
          </w:tcPr>
          <w:p w:rsidR="00076101" w:rsidRDefault="00076101" w:rsidP="00A44FEB"/>
        </w:tc>
        <w:tc>
          <w:tcPr>
            <w:tcW w:w="595" w:type="dxa"/>
          </w:tcPr>
          <w:p w:rsidR="00076101" w:rsidRPr="00DC79A6" w:rsidRDefault="00076101" w:rsidP="00A44F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638" w:type="dxa"/>
          </w:tcPr>
          <w:p w:rsidR="00076101" w:rsidRDefault="00076101" w:rsidP="00A44FEB">
            <w:r>
              <w:t>580</w:t>
            </w:r>
          </w:p>
        </w:tc>
      </w:tr>
      <w:tr w:rsidR="00076101" w:rsidTr="006C36EF">
        <w:trPr>
          <w:trHeight w:val="1056"/>
        </w:trPr>
        <w:tc>
          <w:tcPr>
            <w:tcW w:w="532" w:type="dxa"/>
          </w:tcPr>
          <w:p w:rsidR="00076101" w:rsidRDefault="00076101" w:rsidP="00A44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422" w:type="dxa"/>
          </w:tcPr>
          <w:p w:rsidR="00076101" w:rsidRDefault="00076101" w:rsidP="00A44FE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024F4E" wp14:editId="20A91158">
                  <wp:extent cx="676275" cy="676275"/>
                  <wp:effectExtent l="0" t="0" r="0" b="0"/>
                  <wp:docPr id="232" name="Рисунок 232" descr="Ð¡Ð¾ÐµÐ´Ð¸Ð½Ð¸ÑÐµÐ»ÑÐ½Ð¾Ðµ Ð·Ð²ÐµÐ½Ð¾ Â«Ð¡ÐºÐ¾Ð±Ð°-14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¡Ð¾ÐµÐ´Ð¸Ð½Ð¸ÑÐµÐ»ÑÐ½Ð¾Ðµ Ð·Ð²ÐµÐ½Ð¾ Â«Ð¡ÐºÐ¾Ð±Ð°-14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076101" w:rsidRDefault="00076101" w:rsidP="00A44FEB">
            <w:pPr>
              <w:pStyle w:val="4"/>
              <w:shd w:val="clear" w:color="auto" w:fill="FFFFFF"/>
              <w:spacing w:before="0" w:after="136" w:line="245" w:lineRule="atLeast"/>
              <w:ind w:right="1155"/>
              <w:outlineLvl w:val="3"/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</w:pPr>
            <w:r w:rsidRPr="00495D3D">
              <w:rPr>
                <w:rFonts w:ascii="Helvetica" w:hAnsi="Helvetica" w:cs="Helvetica"/>
                <w:b w:val="0"/>
                <w:bCs w:val="0"/>
                <w:color w:val="333333"/>
                <w:sz w:val="20"/>
                <w:szCs w:val="20"/>
              </w:rPr>
              <w:t>Соединительное звено «Скоба-14»</w:t>
            </w:r>
          </w:p>
        </w:tc>
        <w:tc>
          <w:tcPr>
            <w:tcW w:w="646" w:type="dxa"/>
          </w:tcPr>
          <w:p w:rsidR="00076101" w:rsidRPr="00C017F8" w:rsidRDefault="00076101" w:rsidP="00A44FEB">
            <w:r w:rsidRPr="00C017F8">
              <w:t>Q</w:t>
            </w:r>
          </w:p>
        </w:tc>
        <w:tc>
          <w:tcPr>
            <w:tcW w:w="1164" w:type="dxa"/>
          </w:tcPr>
          <w:p w:rsidR="00076101" w:rsidRPr="00C017F8" w:rsidRDefault="00076101" w:rsidP="00A44FEB">
            <w:r w:rsidRPr="00C017F8">
              <w:t>7мм</w:t>
            </w:r>
          </w:p>
        </w:tc>
        <w:tc>
          <w:tcPr>
            <w:tcW w:w="649" w:type="dxa"/>
          </w:tcPr>
          <w:p w:rsidR="00076101" w:rsidRPr="00C017F8" w:rsidRDefault="00076101" w:rsidP="00A44FEB">
            <w:r w:rsidRPr="00C017F8">
              <w:t>15</w:t>
            </w:r>
          </w:p>
        </w:tc>
        <w:tc>
          <w:tcPr>
            <w:tcW w:w="650" w:type="dxa"/>
          </w:tcPr>
          <w:p w:rsidR="00076101" w:rsidRPr="00C017F8" w:rsidRDefault="00076101" w:rsidP="00A44FEB">
            <w:r w:rsidRPr="00C017F8">
              <w:t>-</w:t>
            </w:r>
          </w:p>
        </w:tc>
        <w:tc>
          <w:tcPr>
            <w:tcW w:w="652" w:type="dxa"/>
          </w:tcPr>
          <w:p w:rsidR="00076101" w:rsidRPr="00C017F8" w:rsidRDefault="00076101" w:rsidP="00A44FEB">
            <w:r w:rsidRPr="00C017F8">
              <w:t>-</w:t>
            </w:r>
          </w:p>
        </w:tc>
        <w:tc>
          <w:tcPr>
            <w:tcW w:w="595" w:type="dxa"/>
          </w:tcPr>
          <w:p w:rsidR="00076101" w:rsidRPr="00C017F8" w:rsidRDefault="00076101" w:rsidP="00A44FEB">
            <w:r w:rsidRPr="00C017F8">
              <w:t>S</w:t>
            </w:r>
          </w:p>
        </w:tc>
        <w:tc>
          <w:tcPr>
            <w:tcW w:w="638" w:type="dxa"/>
          </w:tcPr>
          <w:p w:rsidR="00076101" w:rsidRDefault="00076101" w:rsidP="00A44FEB">
            <w:r w:rsidRPr="00C017F8">
              <w:t>390</w:t>
            </w:r>
          </w:p>
        </w:tc>
      </w:tr>
    </w:tbl>
    <w:p w:rsidR="003F1FB7" w:rsidRPr="00DB3BA0" w:rsidRDefault="003F1FB7" w:rsidP="00854867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854867" w:rsidRDefault="00854867" w:rsidP="00854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Правила использования и рекомендации по эксплуатации</w:t>
      </w:r>
    </w:p>
    <w:p w:rsidR="00DD15A6" w:rsidRPr="00507638" w:rsidRDefault="00DD15A6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Карабины, применяемые для организации страховочной системы, должны соответствовать Техническому Регламенту  тех стран, где они используются. Так, к примеру, на территории </w:t>
      </w:r>
      <w:r w:rsidRPr="00507638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Евразийского экономического </w:t>
      </w:r>
      <w:r w:rsidRPr="00507638">
        <w:rPr>
          <w:rStyle w:val="a5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  <w:t>союза</w:t>
      </w:r>
      <w:r w:rsidRPr="00507638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  они должны соответствовать требованиям </w:t>
      </w: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Техническому Регламенту Таможенного Союза 019/2011 и стандарту ЕН 362-2008. Подтверждением соответствия является сертификат и маркировка «ЕАС» на карабине. Карабины без маркировки не должны использоваться в системах обеспечения безопасности.</w:t>
      </w:r>
    </w:p>
    <w:p w:rsidR="00B20752" w:rsidRPr="00507638" w:rsidRDefault="00B20752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Различная форма соединителей, наряду со всем вышеперечисленным многообразием конструктивных решений,  позволяет решать и различные поставленные задачи. Поэтому необходимо самостоятельно определять соответствие выбранного вами соединителя поставленным вами задачам безопасности!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Внимание! Данные правила и рекомендации </w:t>
      </w:r>
      <w:r w:rsidRPr="00507638">
        <w:rPr>
          <w:rFonts w:ascii="Times New Roman" w:hAnsi="Times New Roman" w:cs="Times New Roman"/>
          <w:sz w:val="24"/>
          <w:szCs w:val="24"/>
        </w:rPr>
        <w:t xml:space="preserve">представляют только некоторые правильные способы и техники использования снаряжения.  А так же информируют только о некоторых потенциальных рисках, связанных с использованием снаряжения. Невозможно описать все возможные способы использования и все возможные риски. Поэтому необходимо помнить, что  лично пользователь несет ответственность за соблюдение всех мер предосторожности и за правильное использование своего снаряжения. Деятельность, связанная с использованием данного снаряжения, опасна по своей природе. 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Перед использованием данного снаряжения вы должны: </w:t>
      </w:r>
    </w:p>
    <w:p w:rsidR="004F2920" w:rsidRPr="00507638" w:rsidRDefault="004F2920" w:rsidP="00507638">
      <w:pPr>
        <w:pStyle w:val="a8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7638">
        <w:rPr>
          <w:rFonts w:ascii="Times New Roman" w:hAnsi="Times New Roman"/>
          <w:sz w:val="24"/>
          <w:szCs w:val="24"/>
        </w:rPr>
        <w:t xml:space="preserve">Прочитать и понять все инструкции по эксплуатации. </w:t>
      </w:r>
    </w:p>
    <w:p w:rsidR="004F2920" w:rsidRPr="00507638" w:rsidRDefault="004F2920" w:rsidP="00507638">
      <w:pPr>
        <w:pStyle w:val="a8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7638">
        <w:rPr>
          <w:rFonts w:ascii="Times New Roman" w:hAnsi="Times New Roman"/>
          <w:sz w:val="24"/>
          <w:szCs w:val="24"/>
        </w:rPr>
        <w:t xml:space="preserve">Пройти специальную подготовку по применению данного снаряжения. </w:t>
      </w:r>
    </w:p>
    <w:p w:rsidR="004F2920" w:rsidRPr="00507638" w:rsidRDefault="004F2920" w:rsidP="00507638">
      <w:pPr>
        <w:pStyle w:val="a8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7638">
        <w:rPr>
          <w:rFonts w:ascii="Times New Roman" w:hAnsi="Times New Roman"/>
          <w:sz w:val="24"/>
          <w:szCs w:val="24"/>
        </w:rPr>
        <w:lastRenderedPageBreak/>
        <w:t xml:space="preserve">Ознакомиться с потенциальными возможностями вашего снаряжения и ограничениями по его применению. </w:t>
      </w:r>
    </w:p>
    <w:p w:rsidR="004F2920" w:rsidRPr="00507638" w:rsidRDefault="004F2920" w:rsidP="00507638">
      <w:pPr>
        <w:pStyle w:val="a8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7638">
        <w:rPr>
          <w:rFonts w:ascii="Times New Roman" w:hAnsi="Times New Roman"/>
          <w:sz w:val="24"/>
          <w:szCs w:val="24"/>
        </w:rPr>
        <w:t xml:space="preserve">Осознать и принять возможные риски, связанные с использованием этого снаряжения. 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Игнорирование любого из этих предупреждений может привести к серьезным травмам и даже к смерти. Если вы не способны взять на себя ответственность за использование данного снаряжения или если вы не поняли инструкции по эксплуатации, не используйте данное снаряжение.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Перед каждым использованием убедитесь в отсутствии трещин, деформаций, отметин, следов износа и коррозии и т.д. Проверьте правильность работы всех механизмов изделия.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Во время каждого использования необходимо  следить не только за состоянием  снаряжения, но  и его за присоединением его к другим элементам системы. Убедитесь в том, что все элементы снаряжения правильно расположены друг относительно друга.  Особое внимание уделите наличию посторонних предмет</w:t>
      </w:r>
      <w:r w:rsidR="0031750F" w:rsidRPr="00507638">
        <w:rPr>
          <w:rFonts w:ascii="Times New Roman" w:hAnsi="Times New Roman" w:cs="Times New Roman"/>
          <w:sz w:val="24"/>
          <w:szCs w:val="24"/>
        </w:rPr>
        <w:t>ов</w:t>
      </w:r>
      <w:r w:rsidRPr="00507638">
        <w:rPr>
          <w:rFonts w:ascii="Times New Roman" w:hAnsi="Times New Roman" w:cs="Times New Roman"/>
          <w:sz w:val="24"/>
          <w:szCs w:val="24"/>
        </w:rPr>
        <w:t xml:space="preserve">, которые могут помешать правильной работе снаряжения. 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Вы должны иметь план спасательных работ и средства для быстрой его реализации на случай возникновения чрезвычайных ситуаций. </w:t>
      </w:r>
    </w:p>
    <w:p w:rsidR="0072304C" w:rsidRPr="00507638" w:rsidRDefault="0072304C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 Любой карабин  теряет большую часть  прочности, если его замок не закрыт и не зафиксирован предохранительной муфтой (при её наличии). Поэтому для  безопасного использования соединительного элемента</w:t>
      </w:r>
      <w:r w:rsidRPr="0050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7638">
        <w:rPr>
          <w:rFonts w:ascii="Times New Roman" w:hAnsi="Times New Roman" w:cs="Times New Roman"/>
          <w:sz w:val="24"/>
          <w:szCs w:val="24"/>
        </w:rPr>
        <w:t>необходимо:</w:t>
      </w:r>
    </w:p>
    <w:p w:rsidR="0072304C" w:rsidRPr="00507638" w:rsidRDefault="0072304C" w:rsidP="00507638">
      <w:pPr>
        <w:pStyle w:val="a8"/>
        <w:numPr>
          <w:ilvl w:val="0"/>
          <w:numId w:val="42"/>
        </w:num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507638">
        <w:rPr>
          <w:rFonts w:ascii="Times New Roman" w:hAnsi="Times New Roman"/>
          <w:sz w:val="24"/>
          <w:szCs w:val="24"/>
        </w:rPr>
        <w:t>Следует проверить надлежащую работу замка  карабина перед началом его использования; автоматического возвращения рычага замка и муфты, если это предусмотрено конструкцией соединителя. Автоматическое закрытие карабина должно происходить без посторонней помощи.</w:t>
      </w:r>
    </w:p>
    <w:p w:rsidR="0072304C" w:rsidRPr="00507638" w:rsidRDefault="0072304C" w:rsidP="00507638">
      <w:pPr>
        <w:pStyle w:val="a8"/>
        <w:numPr>
          <w:ilvl w:val="0"/>
          <w:numId w:val="42"/>
        </w:num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507638">
        <w:rPr>
          <w:rFonts w:ascii="Times New Roman" w:hAnsi="Times New Roman"/>
          <w:sz w:val="24"/>
          <w:szCs w:val="24"/>
        </w:rPr>
        <w:t xml:space="preserve">Для </w:t>
      </w:r>
      <w:r w:rsidR="000D51AB" w:rsidRPr="00507638">
        <w:rPr>
          <w:rFonts w:ascii="Times New Roman" w:hAnsi="Times New Roman"/>
          <w:sz w:val="24"/>
          <w:szCs w:val="24"/>
        </w:rPr>
        <w:t xml:space="preserve">соединителей </w:t>
      </w:r>
      <w:r w:rsidRPr="00507638">
        <w:rPr>
          <w:rFonts w:ascii="Times New Roman" w:hAnsi="Times New Roman"/>
          <w:sz w:val="24"/>
          <w:szCs w:val="24"/>
        </w:rPr>
        <w:t>с завинчивающейся муфтой (или замком) важно убедиться в том, что резьба завинчивается полностью, а сама резьба не выходит за габариты завинченной муфты (или замка). Ведь видимая часть резьбы может  сигнализировать о неполной фиксации или может повредить, используемый совместно с соединителем текстильный фал.</w:t>
      </w:r>
    </w:p>
    <w:p w:rsidR="008F604B" w:rsidRPr="00507638" w:rsidRDefault="0072304C" w:rsidP="00507638">
      <w:pPr>
        <w:pStyle w:val="a8"/>
        <w:numPr>
          <w:ilvl w:val="0"/>
          <w:numId w:val="42"/>
        </w:numPr>
        <w:shd w:val="clear" w:color="auto" w:fill="FFFFFF"/>
        <w:spacing w:after="120" w:line="240" w:lineRule="auto"/>
        <w:rPr>
          <w:rFonts w:ascii="Times New Roman" w:hAnsi="Times New Roman"/>
          <w:color w:val="252525"/>
          <w:sz w:val="24"/>
          <w:szCs w:val="24"/>
        </w:rPr>
      </w:pPr>
      <w:r w:rsidRPr="00507638">
        <w:rPr>
          <w:rFonts w:ascii="Times New Roman" w:hAnsi="Times New Roman"/>
          <w:sz w:val="24"/>
          <w:szCs w:val="24"/>
        </w:rPr>
        <w:t xml:space="preserve">Если карабин не закрывается полностью, его нельзя использовать. </w:t>
      </w:r>
    </w:p>
    <w:p w:rsidR="0072304C" w:rsidRPr="00507638" w:rsidRDefault="008F604B" w:rsidP="00507638">
      <w:pPr>
        <w:pStyle w:val="a8"/>
        <w:numPr>
          <w:ilvl w:val="0"/>
          <w:numId w:val="42"/>
        </w:numPr>
        <w:shd w:val="clear" w:color="auto" w:fill="FFFFFF"/>
        <w:spacing w:after="120" w:line="240" w:lineRule="auto"/>
        <w:rPr>
          <w:rFonts w:ascii="Times New Roman" w:hAnsi="Times New Roman"/>
          <w:color w:val="252525"/>
          <w:sz w:val="24"/>
          <w:szCs w:val="24"/>
        </w:rPr>
      </w:pPr>
      <w:r w:rsidRPr="00507638">
        <w:rPr>
          <w:rFonts w:ascii="Times New Roman" w:hAnsi="Times New Roman"/>
          <w:color w:val="252525"/>
          <w:sz w:val="24"/>
          <w:szCs w:val="24"/>
        </w:rPr>
        <w:t>После установки карабина и перед началом работы убедитесь, что он правильно заблокирован и спозиционирован.</w:t>
      </w:r>
    </w:p>
    <w:p w:rsidR="0072304C" w:rsidRPr="00507638" w:rsidRDefault="0072304C" w:rsidP="00507638">
      <w:pPr>
        <w:pStyle w:val="a8"/>
        <w:numPr>
          <w:ilvl w:val="0"/>
          <w:numId w:val="42"/>
        </w:num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использовании для фиксации стопорных гаек с пластиковым стопорным ободком, их необходимо заменять </w:t>
      </w:r>
      <w:r w:rsidR="000D51AB" w:rsidRPr="005076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новые  </w:t>
      </w:r>
      <w:r w:rsidRPr="005076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каждом откручивании.</w:t>
      </w:r>
    </w:p>
    <w:p w:rsidR="005E532D" w:rsidRPr="00507638" w:rsidRDefault="005E532D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Форму и материал карабина (сталь или алюминий) следует выбирать в зависимости от области применения и снаряжения, которое будет с ним использоваться</w:t>
      </w:r>
      <w:r w:rsidR="008915B3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0D51AB" w:rsidRPr="00507638" w:rsidRDefault="000D5DF6" w:rsidP="00507638">
      <w:pPr>
        <w:shd w:val="clear" w:color="auto" w:fill="FFFFFF"/>
        <w:spacing w:after="12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Используйте карабин, форма которого подходит к анкерным точкам, с  которыми предстоит работать.</w:t>
      </w:r>
      <w:r w:rsidR="000D51AB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4D7A90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И следить за тем, что бы предполагаемое приложение нагрузки приходилось по оси карабина, выдерживающей бОльшую нагрузку.</w:t>
      </w:r>
    </w:p>
    <w:p w:rsidR="006B6BEE" w:rsidRPr="00507638" w:rsidRDefault="004D7A9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Карабин, за некоторыми исключениями (например, кольцо), создан для того чтобы выдерживать нагрузку по основной оси.</w:t>
      </w:r>
      <w:r w:rsidR="00CE0034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Нагрузка в любом другом направлении, как и любое неправильное позиционирование карабина, приведет к уменьшению его прочности.</w:t>
      </w:r>
      <w:r w:rsidR="006B6BEE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</w:p>
    <w:p w:rsidR="00562BAF" w:rsidRPr="00507638" w:rsidRDefault="00132F1F" w:rsidP="0050763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8108" cy="1952625"/>
            <wp:effectExtent l="19050" t="0" r="3942" b="0"/>
            <wp:docPr id="243" name="Рисунок 8" descr="C:\Users\Пользователь\Downloads\Ogranichitel_hoda_karabina_STRING-lenta_1-228x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Ogranichitel_hoda_karabina_STRING-lenta_1-228x228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920" cy="195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A39" w:rsidRPr="00507638">
        <w:rPr>
          <w:rFonts w:ascii="Times New Roman" w:hAnsi="Times New Roman" w:cs="Times New Roman"/>
          <w:sz w:val="24"/>
          <w:szCs w:val="24"/>
        </w:rPr>
        <w:t xml:space="preserve"> 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7464" cy="1924050"/>
            <wp:effectExtent l="19050" t="0" r="0" b="0"/>
            <wp:docPr id="239" name="Рисунок 11" descr="C:\Users\Пользователь\Downloads\Ogranichitel_hoda_karabina_STRING-shnur_1-228x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Ogranichitel_hoda_karabina_STRING-shnur_1-228x228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64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BAF" w:rsidRPr="00507638">
        <w:rPr>
          <w:rFonts w:ascii="Times New Roman" w:hAnsi="Times New Roman" w:cs="Times New Roman"/>
          <w:sz w:val="24"/>
          <w:szCs w:val="24"/>
        </w:rPr>
        <w:t xml:space="preserve">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658" cy="1819275"/>
            <wp:effectExtent l="19050" t="0" r="142" b="0"/>
            <wp:docPr id="240" name="Рисунок 12" descr="C:\Users\Пользователь\Downloads\Rezinoviy_koush_dlya_verevochnih_petel_1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Rezinoviy_koush_dlya_verevochnih_petel_1-800x800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43" cy="181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BAF" w:rsidRPr="00507638">
        <w:rPr>
          <w:rFonts w:ascii="Times New Roman" w:hAnsi="Times New Roman" w:cs="Times New Roman"/>
          <w:sz w:val="24"/>
          <w:szCs w:val="24"/>
        </w:rPr>
        <w:t xml:space="preserve">  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0980" cy="2019300"/>
            <wp:effectExtent l="19050" t="0" r="0" b="0"/>
            <wp:docPr id="241" name="Рисунок 13" descr="C:\Users\Пользователь\Downloads\Tandem_TREK_Al_LYUKS_s_rogami_7-800x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Tandem_TREK_Al_LYUKS_s_rogami_7-800x800 (1)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BAF" w:rsidRPr="00507638">
        <w:rPr>
          <w:rFonts w:ascii="Times New Roman" w:hAnsi="Times New Roman" w:cs="Times New Roman"/>
          <w:sz w:val="24"/>
          <w:szCs w:val="24"/>
        </w:rPr>
        <w:t xml:space="preserve"> </w:t>
      </w:r>
      <w:r w:rsidR="00562BAF"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2248" cy="2114550"/>
            <wp:effectExtent l="19050" t="0" r="0" b="0"/>
            <wp:docPr id="242" name="Рисунок 14" descr="C:\Users\Пользователь\Downloads\karabin_montazhniy_maliy_6-800x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ownloads\karabin_montazhniy_maliy_6-800x800 (1)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72" cy="212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34" w:rsidRDefault="008C5072" w:rsidP="00507638">
      <w:pPr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Рис.1</w:t>
      </w:r>
      <w:r w:rsidR="000140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0</w:t>
      </w: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 Для соблюдения правильного позиционирования</w:t>
      </w:r>
      <w:r w:rsidR="00880B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карабинов </w:t>
      </w: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и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спользуйте систему вспомогательного </w:t>
      </w:r>
      <w:r w:rsidR="00880BCA">
        <w:rPr>
          <w:rFonts w:ascii="Times New Roman" w:hAnsi="Times New Roman" w:cs="Times New Roman"/>
          <w:color w:val="252525"/>
          <w:sz w:val="24"/>
          <w:szCs w:val="24"/>
        </w:rPr>
        <w:t>удержи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t>вания карабина (типа резиновых колец «стринг»,  колец и ограничивающих поперечин ), либо направляющий карабин (тип Т - конечный соединительный элемент</w:t>
      </w:r>
      <w:r w:rsidR="006C429B">
        <w:rPr>
          <w:rFonts w:ascii="Times New Roman" w:hAnsi="Times New Roman" w:cs="Times New Roman"/>
          <w:color w:val="252525"/>
          <w:sz w:val="24"/>
          <w:szCs w:val="24"/>
        </w:rPr>
        <w:t>, в том числе «Монтажный» карабин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t>).</w:t>
      </w:r>
    </w:p>
    <w:p w:rsidR="00880BCA" w:rsidRDefault="00880BCA" w:rsidP="00880BCA">
      <w:pPr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Но «Монтажные» карабины карабины имеют довольно тонкую ширину присоединительного кольца и потому при непосредственной вшивке в конечную петлю стропа могут не выдержать силовой нагрузки. Поэтому необходимо использовать или расширяющие гильзы для присоединительных отверстий, или протекторы, или присоединять стропы через промежуточный соединитель. (рис.1</w:t>
      </w:r>
      <w:r w:rsidR="000140EC">
        <w:rPr>
          <w:rFonts w:ascii="Times New Roman" w:hAnsi="Times New Roman" w:cs="Times New Roman"/>
          <w:color w:val="252525"/>
          <w:sz w:val="24"/>
          <w:szCs w:val="24"/>
        </w:rPr>
        <w:t>1</w:t>
      </w:r>
      <w:r>
        <w:rPr>
          <w:rFonts w:ascii="Times New Roman" w:hAnsi="Times New Roman" w:cs="Times New Roman"/>
          <w:color w:val="252525"/>
          <w:sz w:val="24"/>
          <w:szCs w:val="24"/>
        </w:rPr>
        <w:t>).</w:t>
      </w:r>
    </w:p>
    <w:p w:rsidR="00880BCA" w:rsidRDefault="00880BCA" w:rsidP="00880BCA">
      <w:pPr>
        <w:spacing w:after="12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 w:rsidRPr="00880BCA"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1628775" cy="1628775"/>
            <wp:effectExtent l="19050" t="0" r="9525" b="0"/>
            <wp:docPr id="283" name="Рисунок 50" descr="C:\Users\Пользователь\Downloads\karabin_montazhniy_maliy_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Пользователь\Downloads\karabin_montazhniy_maliy_5-800x800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1809750" cy="1809750"/>
            <wp:effectExtent l="19050" t="0" r="0" b="0"/>
            <wp:docPr id="284" name="Рисунок 51" descr="C:\Users\Пользователь\Downloads\karabin_montazhniy_maliy_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Пользователь\Downloads\karabin_montazhniy_maliy_6-800x800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29B" w:rsidRDefault="00880BCA" w:rsidP="00880BCA">
      <w:pPr>
        <w:spacing w:after="12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Рис.1</w:t>
      </w:r>
      <w:r w:rsidR="000140EC">
        <w:rPr>
          <w:rFonts w:ascii="Times New Roman" w:hAnsi="Times New Roman" w:cs="Times New Roman"/>
          <w:color w:val="252525"/>
          <w:sz w:val="24"/>
          <w:szCs w:val="24"/>
        </w:rPr>
        <w:t>1</w:t>
      </w:r>
      <w:r>
        <w:rPr>
          <w:rFonts w:ascii="Times New Roman" w:hAnsi="Times New Roman" w:cs="Times New Roman"/>
          <w:color w:val="252525"/>
          <w:sz w:val="24"/>
          <w:szCs w:val="24"/>
        </w:rPr>
        <w:t>. Строповые петли с использованием</w:t>
      </w:r>
      <w:r w:rsidR="006C429B">
        <w:rPr>
          <w:rFonts w:ascii="Times New Roman" w:hAnsi="Times New Roman" w:cs="Times New Roman"/>
          <w:color w:val="252525"/>
          <w:sz w:val="24"/>
          <w:szCs w:val="24"/>
        </w:rPr>
        <w:t xml:space="preserve"> «Монтажных карабинов»</w:t>
      </w:r>
      <w:r>
        <w:rPr>
          <w:rFonts w:ascii="Times New Roman" w:hAnsi="Times New Roman" w:cs="Times New Roman"/>
          <w:color w:val="252525"/>
          <w:sz w:val="24"/>
          <w:szCs w:val="24"/>
        </w:rPr>
        <w:t>.</w:t>
      </w:r>
    </w:p>
    <w:p w:rsidR="00880BCA" w:rsidRDefault="00880BCA" w:rsidP="00880BCA">
      <w:pPr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Кроме того, будучи прицепленными на спинной Д-ринг в качестве соединительного элемента страховочного стропа, при нажатии спиной на стену, такой карабин может открыться и отсоединиться от привязи пользователя. Поэтому не следует их там использовать, отдавая предпочтение карабинам с «байонетными» муфтами или «рапидам» и «шаклам».</w:t>
      </w:r>
    </w:p>
    <w:p w:rsidR="000140EC" w:rsidRDefault="006C429B" w:rsidP="00880BCA">
      <w:pPr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BCA">
        <w:rPr>
          <w:rFonts w:ascii="Times New Roman" w:hAnsi="Times New Roman" w:cs="Times New Roman"/>
          <w:sz w:val="24"/>
          <w:szCs w:val="24"/>
        </w:rPr>
        <w:t xml:space="preserve">Внимание!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072"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Регулярно проверяйте положение карабина, особенно после того, как он был снят с устройства и установлен на него обратно. </w:t>
      </w:r>
    </w:p>
    <w:p w:rsidR="00CE0034" w:rsidRPr="00507638" w:rsidRDefault="008C5072" w:rsidP="000140EC">
      <w:pPr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Карабин должен быть нагружен по главной оси.</w:t>
      </w:r>
      <w:r w:rsidR="000140EC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562BAF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Следует уделять внимание тому, чтобы не нагружать соединительный элемент поперек запорного элемента или поперёк плоскости скобы соединителя. И не использовать  карабин в качестве рычага или клина. Всё это может привести к нарушению работы предохранительной муфты,  разрушению запорного элемента карабина и, как следствие,  разрушению силовой скобы карабина.</w:t>
      </w:r>
      <w:r w:rsidR="00CE0034"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 Избегайте любой нагрузки или трения, которые могут повредить муфту, и/или вызвать ее открытие.</w:t>
      </w:r>
    </w:p>
    <w:p w:rsidR="0074684D" w:rsidRPr="00507638" w:rsidRDefault="006B6BEE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07638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76275" cy="1266825"/>
            <wp:effectExtent l="19050" t="0" r="9525" b="0"/>
            <wp:docPr id="229" name="Рисунок 199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684D" w:rsidRPr="00507638"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1238250" cy="1266825"/>
            <wp:effectExtent l="19050" t="0" r="0" b="0"/>
            <wp:docPr id="201" name="Рисунок 201" descr="https://petzl.ru/UserFiles/Image/Petzl/Articles/Carabiner_choice/danger_pic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s://petzl.ru/UserFiles/Image/Petzl/Articles/Carabiner_choice/danger_pic02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684D" w:rsidRPr="00507638"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1209675" cy="1247775"/>
            <wp:effectExtent l="19050" t="0" r="9525" b="0"/>
            <wp:docPr id="202" name="Рисунок 202" descr="https://petzl.ru/UserFiles/Image/Petzl/Articles/Carabiner_choice/danger_pi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petzl.ru/UserFiles/Image/Petzl/Articles/Carabiner_choice/danger_pic03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A90" w:rsidRPr="00507638"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514600" cy="1219200"/>
            <wp:effectExtent l="19050" t="0" r="0" b="0"/>
            <wp:docPr id="228" name="Рисунок 206" descr="https://petzl.ru/UserFiles/Image/Petzl/Articles/Carabiner_choice/danger_pi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petzl.ru/UserFiles/Image/Petzl/Articles/Carabiner_choice/danger_pic05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84D" w:rsidRPr="00507638" w:rsidRDefault="0074684D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drawing>
          <wp:inline distT="0" distB="0" distL="0" distR="0">
            <wp:extent cx="6438900" cy="1257300"/>
            <wp:effectExtent l="19050" t="0" r="0" b="0"/>
            <wp:docPr id="205" name="Рисунок 205" descr="https://petzl.ru/UserFiles/Image/Petzl/Articles/Carabiner_choice/danger_pic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petzl.ru/UserFiles/Image/Petzl/Articles/Carabiner_choice/danger_pic04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BEE" w:rsidRPr="00507638" w:rsidRDefault="006B6BEE" w:rsidP="00507638">
      <w:pPr>
        <w:spacing w:after="120"/>
        <w:rPr>
          <w:rStyle w:val="a4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507638">
        <w:rPr>
          <w:rFonts w:ascii="Times New Roman" w:hAnsi="Times New Roman" w:cs="Times New Roman"/>
          <w:sz w:val="24"/>
          <w:szCs w:val="24"/>
        </w:rPr>
        <w:t>Рис.1</w:t>
      </w:r>
      <w:r w:rsidR="000140EC">
        <w:rPr>
          <w:rFonts w:ascii="Times New Roman" w:hAnsi="Times New Roman" w:cs="Times New Roman"/>
          <w:sz w:val="24"/>
          <w:szCs w:val="24"/>
        </w:rPr>
        <w:t>2</w:t>
      </w:r>
      <w:r w:rsidRPr="00507638">
        <w:rPr>
          <w:rFonts w:ascii="Times New Roman" w:hAnsi="Times New Roman" w:cs="Times New Roman"/>
          <w:sz w:val="24"/>
          <w:szCs w:val="24"/>
        </w:rPr>
        <w:t xml:space="preserve">. </w:t>
      </w:r>
      <w:r w:rsidRPr="00507638">
        <w:rPr>
          <w:rStyle w:val="a4"/>
          <w:rFonts w:ascii="Times New Roman" w:hAnsi="Times New Roman" w:cs="Times New Roman"/>
          <w:b w:val="0"/>
          <w:color w:val="252525"/>
          <w:sz w:val="24"/>
          <w:szCs w:val="24"/>
          <w:shd w:val="clear" w:color="auto" w:fill="FFFFFF"/>
        </w:rPr>
        <w:t>Наиболее опасные ситуации использования карабинов</w:t>
      </w:r>
      <w:r w:rsidR="00562BAF" w:rsidRPr="00507638">
        <w:rPr>
          <w:rStyle w:val="a4"/>
          <w:rFonts w:ascii="Times New Roman" w:hAnsi="Times New Roman" w:cs="Times New Roman"/>
          <w:b w:val="0"/>
          <w:color w:val="252525"/>
          <w:sz w:val="24"/>
          <w:szCs w:val="24"/>
          <w:shd w:val="clear" w:color="auto" w:fill="FFFFFF"/>
        </w:rPr>
        <w:t xml:space="preserve"> </w:t>
      </w:r>
    </w:p>
    <w:p w:rsidR="008C5072" w:rsidRPr="00507638" w:rsidRDefault="008C507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На карабинах с автоматической муфтой после каждого открытия карабина убедитесь, что муфта полностью защелкнулась. Так же и на «прыгающих». На резьбовых – что закручена до упора. На байонетной, что повёрнута и отжата.</w:t>
      </w:r>
    </w:p>
    <w:p w:rsidR="008C5072" w:rsidRPr="00507638" w:rsidRDefault="008C507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Устанавливайте карабин муфтой к себе (со стороны движущейся пластины спускового устройства), чтобы избегать случайной нагрузки на муфту со стороны окружающих предметов, в узких лазах и т.п.</w:t>
      </w:r>
    </w:p>
    <w:p w:rsidR="009969A2" w:rsidRPr="00507638" w:rsidRDefault="009969A2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color w:val="252525"/>
          <w:shd w:val="clear" w:color="auto" w:fill="FFFFFF"/>
        </w:rPr>
        <w:t>Карабины должны быть расположены параллельно, с муфтами, направленными в разные стороны.</w:t>
      </w:r>
      <w:r w:rsidRPr="00507638">
        <w:rPr>
          <w:color w:val="252525"/>
        </w:rPr>
        <w:br/>
      </w:r>
      <w:r w:rsidRPr="00507638">
        <w:rPr>
          <w:color w:val="252525"/>
          <w:shd w:val="clear" w:color="auto" w:fill="FFFFFF"/>
        </w:rPr>
        <w:t>Цель в том, чтобы направление раскрытия муфты карабинов никогда не было одинаковым, даже если один из них перекрутился во время использования</w:t>
      </w:r>
      <w:r w:rsidR="008F604B" w:rsidRPr="00507638">
        <w:rPr>
          <w:color w:val="252525"/>
          <w:shd w:val="clear" w:color="auto" w:fill="FFFFFF"/>
        </w:rPr>
        <w:t xml:space="preserve"> (рис.1</w:t>
      </w:r>
      <w:r w:rsidR="000140EC">
        <w:rPr>
          <w:color w:val="252525"/>
          <w:shd w:val="clear" w:color="auto" w:fill="FFFFFF"/>
        </w:rPr>
        <w:t>3</w:t>
      </w:r>
      <w:r w:rsidR="008F604B" w:rsidRPr="00507638">
        <w:rPr>
          <w:color w:val="252525"/>
          <w:shd w:val="clear" w:color="auto" w:fill="FFFFFF"/>
        </w:rPr>
        <w:t>. Слева)</w:t>
      </w:r>
      <w:r w:rsidRPr="00507638">
        <w:rPr>
          <w:color w:val="252525"/>
          <w:shd w:val="clear" w:color="auto" w:fill="FFFFFF"/>
        </w:rPr>
        <w:t>.</w:t>
      </w:r>
    </w:p>
    <w:p w:rsidR="0074684D" w:rsidRPr="00507638" w:rsidRDefault="009969A2" w:rsidP="0050763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  </w:t>
      </w:r>
      <w:r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0350" cy="1485900"/>
            <wp:effectExtent l="19050" t="0" r="1350" b="0"/>
            <wp:docPr id="251" name="Рисунок 196" descr="https://petzl.ru/UserFiles/Image/Petzl/Articles/Carabiner_choice/rope_pic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petzl.ru/UserFiles/Image/Petzl/Articles/Carabiner_choice/rope_pic15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638">
        <w:rPr>
          <w:rFonts w:ascii="Times New Roman" w:hAnsi="Times New Roman" w:cs="Times New Roman"/>
          <w:sz w:val="24"/>
          <w:szCs w:val="24"/>
        </w:rPr>
        <w:t xml:space="preserve">  </w:t>
      </w:r>
      <w:r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7313" cy="1381125"/>
            <wp:effectExtent l="19050" t="0" r="1987" b="0"/>
            <wp:docPr id="252" name="Рисунок 193" descr="https://petzl.ru/UserFiles/Image/Petzl/Articles/Carabiner_choice/rope_pi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petzl.ru/UserFiles/Image/Petzl/Articles/Carabiner_choice/rope_pic14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17313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72" w:rsidRPr="00507638" w:rsidRDefault="009969A2" w:rsidP="0050763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Рис. 1</w:t>
      </w:r>
      <w:r w:rsidR="000140EC">
        <w:rPr>
          <w:rFonts w:ascii="Times New Roman" w:hAnsi="Times New Roman" w:cs="Times New Roman"/>
          <w:sz w:val="24"/>
          <w:szCs w:val="24"/>
        </w:rPr>
        <w:t>3</w:t>
      </w:r>
      <w:r w:rsidRPr="00507638">
        <w:rPr>
          <w:rFonts w:ascii="Times New Roman" w:hAnsi="Times New Roman" w:cs="Times New Roman"/>
          <w:sz w:val="24"/>
          <w:szCs w:val="24"/>
        </w:rPr>
        <w:t xml:space="preserve">. Жёлтым выделено изначальное положение карабинов. При этом слева – неправильное, </w:t>
      </w:r>
      <w:r w:rsidR="008F604B" w:rsidRPr="00507638">
        <w:rPr>
          <w:rFonts w:ascii="Times New Roman" w:hAnsi="Times New Roman" w:cs="Times New Roman"/>
          <w:sz w:val="24"/>
          <w:szCs w:val="24"/>
        </w:rPr>
        <w:t xml:space="preserve">справа – правильно. </w:t>
      </w:r>
    </w:p>
    <w:p w:rsidR="008C5072" w:rsidRPr="00507638" w:rsidRDefault="008C507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Во время установки убедитесь, что карабин расположен так, чтобы при вибрации карабина муфта под воздействием силы тяжести закручивалась, а не откручивалась.</w:t>
      </w:r>
    </w:p>
    <w:p w:rsidR="008F604B" w:rsidRPr="00507638" w:rsidRDefault="00592C51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При работе всегда используйте дублирующую страховочную систему.</w:t>
      </w:r>
      <w:r w:rsidR="008F604B"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 Убедитесь в том, что дублирующая страховочная система (второй ус или страховочное устройство) закреплено, прежде чем перещелкивать строп (или первый ус) из одной точки в другую.</w:t>
      </w:r>
    </w:p>
    <w:p w:rsidR="008F604B" w:rsidRPr="00507638" w:rsidRDefault="00592C51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Устройство для защиты от падения находится на пользователе весь день, без нагрузки. Но оно должно остановить падение в любой момент: карабин должен быть надежно застегнут и правильно спозиционирован.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br/>
      </w: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Следить за точкой крепления во время работы проблематично, особенно при присоединении к спинной точке крепления.</w:t>
      </w:r>
      <w:r w:rsidR="008F604B"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 Если возможно, во время работы периодически проводите перекрестный осмотр оборудования совместно со своими коллегами.</w:t>
      </w:r>
    </w:p>
    <w:p w:rsidR="00592C51" w:rsidRPr="00507638" w:rsidRDefault="008C507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lastRenderedPageBreak/>
        <w:t>Примите все меры предосторожности при присоединении страховочного устройства или страховочного стропа к привязи:</w:t>
      </w:r>
    </w:p>
    <w:p w:rsidR="005E532D" w:rsidRPr="00507638" w:rsidRDefault="005E532D" w:rsidP="00507638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Риск трения или давления на муфту со стороны точки присоединения к страховочной привязи нельзя устранить. Так что выбор должен быть сделан в пользу наиболее прочной и надежной системы блокировки.</w:t>
      </w:r>
    </w:p>
    <w:p w:rsidR="005E532D" w:rsidRPr="00507638" w:rsidRDefault="005E532D" w:rsidP="00507638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Важно оптимизировать расположение соединительного звена, так, чтобы в случае падения оно встало в правильную позицию.</w:t>
      </w:r>
    </w:p>
    <w:p w:rsidR="005E532D" w:rsidRPr="00507638" w:rsidRDefault="005E532D" w:rsidP="00507638">
      <w:pPr>
        <w:shd w:val="clear" w:color="auto" w:fill="FFFFFF"/>
        <w:spacing w:after="12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07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006947"/>
            <wp:effectExtent l="19050" t="0" r="9525" b="0"/>
            <wp:docPr id="175" name="Рисунок 175" descr="https://petzl.ru/UserFiles/Image/Petzl/Articles/Carabiner_choice/pulley_pi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petzl.ru/UserFiles/Image/Petzl/Articles/Carabiner_choice/pulley_pic05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752" w:rsidRPr="00507638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1900" cy="1700696"/>
            <wp:effectExtent l="19050" t="0" r="0" b="0"/>
            <wp:docPr id="253" name="Рисунок 217" descr="https://petzl.ru/UserFiles/Image/Petzl/Articles/Carabiner_choice/danger_pic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petzl.ru/UserFiles/Image/Petzl/Articles/Carabiner_choice/danger_pic10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220" cy="170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32D" w:rsidRPr="00507638" w:rsidRDefault="008C507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Рис.1</w:t>
      </w:r>
      <w:r w:rsidR="000140EC">
        <w:rPr>
          <w:rFonts w:ascii="Times New Roman" w:hAnsi="Times New Roman" w:cs="Times New Roman"/>
          <w:color w:val="252525"/>
          <w:sz w:val="24"/>
          <w:szCs w:val="24"/>
        </w:rPr>
        <w:t>4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. </w:t>
      </w:r>
      <w:r w:rsidR="005E532D" w:rsidRPr="00507638">
        <w:rPr>
          <w:rFonts w:ascii="Times New Roman" w:hAnsi="Times New Roman" w:cs="Times New Roman"/>
          <w:color w:val="252525"/>
          <w:sz w:val="24"/>
          <w:szCs w:val="24"/>
        </w:rPr>
        <w:t>При присоединении нескольких устройств, разместите то устройство, которое будет нести меньшую нагрузку, со стороны муфты карабина. А то, что которое будет нагружено максимально — по основной оси.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AB6752" w:rsidRPr="00507638" w:rsidRDefault="005E532D" w:rsidP="005076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Большая присоединительная точка позволяет спусковому устройству свободно вращаться вокруг карабина: это может привести к возникновению эффекта рычага при нагрузке на муфту и сломать ее в некоторых ситуациях.</w:t>
      </w:r>
      <w:r w:rsidRPr="00507638">
        <w:rPr>
          <w:rFonts w:ascii="Times New Roman" w:hAnsi="Times New Roman" w:cs="Times New Roman"/>
          <w:color w:val="252525"/>
          <w:sz w:val="24"/>
          <w:szCs w:val="24"/>
        </w:rPr>
        <w:br/>
      </w: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Когда веревка нагружена, карабин и спусковое устройство удерживаются в правильной позиции благодаря натяжению. Но когда веревка провисает, спусковое устройство и карабин могут передвигаться относительно друг друга и неправильно спозиционироваться</w:t>
      </w:r>
      <w:r w:rsidR="00AB6752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0140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(р</w:t>
      </w:r>
      <w:r w:rsidR="00AB6752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ис.</w:t>
      </w:r>
      <w:r w:rsidR="000140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15</w:t>
      </w:r>
      <w:r w:rsidR="00AB6752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.)</w:t>
      </w:r>
      <w:r w:rsidR="000140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r w:rsidR="00AB6752" w:rsidRPr="005076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Держите систему нагруженной, чтобы снизить риск бесконтрольного передвижения карабина.</w:t>
      </w:r>
    </w:p>
    <w:p w:rsidR="00CB13C0" w:rsidRPr="00507638" w:rsidRDefault="00CB13C0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drawing>
          <wp:inline distT="0" distB="0" distL="0" distR="0">
            <wp:extent cx="5467350" cy="2021689"/>
            <wp:effectExtent l="19050" t="0" r="0" b="0"/>
            <wp:docPr id="211" name="Рисунок 211" descr="https://petzl.ru/UserFiles/Image/Petzl/Articles/Carabiner_choice/danger_pic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s://petzl.ru/UserFiles/Image/Petzl/Articles/Carabiner_choice/danger_pic07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2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C0" w:rsidRPr="00507638" w:rsidRDefault="00AB6752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t>Рис.1</w:t>
      </w:r>
      <w:r w:rsidR="000140EC">
        <w:rPr>
          <w:noProof/>
          <w:color w:val="252525"/>
        </w:rPr>
        <w:t>5</w:t>
      </w:r>
      <w:r w:rsidRPr="00507638">
        <w:rPr>
          <w:noProof/>
          <w:color w:val="252525"/>
        </w:rPr>
        <w:t xml:space="preserve">. </w:t>
      </w:r>
      <w:r w:rsidR="00CB13C0" w:rsidRPr="00507638">
        <w:rPr>
          <w:color w:val="252525"/>
        </w:rPr>
        <w:t>Карабин, нагруженный по меньшей оси, имеет небольшую разрывную нагрузку.</w:t>
      </w:r>
    </w:p>
    <w:p w:rsidR="00CB13C0" w:rsidRPr="00507638" w:rsidRDefault="00CB13C0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lastRenderedPageBreak/>
        <w:drawing>
          <wp:inline distT="0" distB="0" distL="0" distR="0">
            <wp:extent cx="5619750" cy="2097623"/>
            <wp:effectExtent l="19050" t="0" r="0" b="0"/>
            <wp:docPr id="213" name="Рисунок 213" descr="https://petzl.ru/UserFiles/Image/Petzl/Articles/Carabiner_choice/danger_pic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s://petzl.ru/UserFiles/Image/Petzl/Articles/Carabiner_choice/danger_pic08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09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C0" w:rsidRPr="00507638" w:rsidRDefault="00AB6752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t>Рис.1</w:t>
      </w:r>
      <w:r w:rsidR="000140EC">
        <w:rPr>
          <w:noProof/>
          <w:color w:val="252525"/>
        </w:rPr>
        <w:t>6</w:t>
      </w:r>
      <w:r w:rsidRPr="00507638">
        <w:rPr>
          <w:noProof/>
          <w:color w:val="252525"/>
        </w:rPr>
        <w:t xml:space="preserve">. </w:t>
      </w:r>
      <w:r w:rsidR="00CB13C0" w:rsidRPr="00507638">
        <w:rPr>
          <w:color w:val="252525"/>
        </w:rPr>
        <w:t>Потери прочности при нагрузке в нескольких направлениях зависят от узла между осями нагрузки.</w:t>
      </w:r>
    </w:p>
    <w:p w:rsidR="00CB13C0" w:rsidRPr="00507638" w:rsidRDefault="00CB13C0" w:rsidP="00507638">
      <w:pPr>
        <w:shd w:val="clear" w:color="auto" w:fill="FFFFFF"/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 </w:t>
      </w:r>
      <w:r w:rsidRPr="00507638">
        <w:rPr>
          <w:rFonts w:ascii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5524500" cy="2192005"/>
            <wp:effectExtent l="19050" t="0" r="0" b="0"/>
            <wp:docPr id="219" name="Рисунок 219" descr="https://petzl.ru/UserFiles/Image/Petzl/Articles/Carabiner_choice/danger_pi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petzl.ru/UserFiles/Image/Petzl/Articles/Carabiner_choice/danger_pic11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9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C0" w:rsidRPr="00507638" w:rsidRDefault="00507638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t>Рис.1</w:t>
      </w:r>
      <w:r w:rsidR="000140EC">
        <w:rPr>
          <w:noProof/>
          <w:color w:val="252525"/>
        </w:rPr>
        <w:t>7</w:t>
      </w:r>
      <w:r w:rsidRPr="00507638">
        <w:rPr>
          <w:noProof/>
          <w:color w:val="252525"/>
        </w:rPr>
        <w:t xml:space="preserve">. </w:t>
      </w:r>
      <w:r w:rsidR="00CB13C0" w:rsidRPr="00507638">
        <w:rPr>
          <w:color w:val="252525"/>
        </w:rPr>
        <w:t xml:space="preserve">Виды консольных нагрузок слишком разнообразны, чтобы быть детально </w:t>
      </w:r>
      <w:r w:rsidRPr="00507638">
        <w:rPr>
          <w:color w:val="252525"/>
        </w:rPr>
        <w:t>описа</w:t>
      </w:r>
      <w:r w:rsidR="00CB13C0" w:rsidRPr="00507638">
        <w:rPr>
          <w:color w:val="252525"/>
        </w:rPr>
        <w:t>нными</w:t>
      </w:r>
      <w:r w:rsidRPr="00507638">
        <w:rPr>
          <w:color w:val="252525"/>
        </w:rPr>
        <w:t>.</w:t>
      </w:r>
      <w:r w:rsidRPr="00507638">
        <w:rPr>
          <w:color w:val="252525"/>
        </w:rPr>
        <w:br/>
      </w:r>
      <w:r w:rsidR="00CB13C0" w:rsidRPr="00507638">
        <w:rPr>
          <w:color w:val="252525"/>
        </w:rPr>
        <w:br/>
        <w:t xml:space="preserve">Сильная консольная нагрузка может повредить </w:t>
      </w:r>
      <w:r>
        <w:rPr>
          <w:color w:val="252525"/>
        </w:rPr>
        <w:t xml:space="preserve">или сам карабин, или </w:t>
      </w:r>
      <w:r w:rsidR="00CB13C0" w:rsidRPr="00507638">
        <w:rPr>
          <w:color w:val="252525"/>
        </w:rPr>
        <w:t>присоединенное к карабин</w:t>
      </w:r>
      <w:r>
        <w:rPr>
          <w:color w:val="252525"/>
        </w:rPr>
        <w:t>у</w:t>
      </w:r>
      <w:r w:rsidR="00CB13C0" w:rsidRPr="00507638">
        <w:rPr>
          <w:color w:val="252525"/>
        </w:rPr>
        <w:t xml:space="preserve"> устройство или анкер.</w:t>
      </w:r>
    </w:p>
    <w:p w:rsidR="00CB13C0" w:rsidRPr="00507638" w:rsidRDefault="00CB13C0" w:rsidP="00507638">
      <w:pPr>
        <w:shd w:val="clear" w:color="auto" w:fill="FFFFFF"/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 </w:t>
      </w:r>
    </w:p>
    <w:p w:rsidR="00CB13C0" w:rsidRPr="00507638" w:rsidRDefault="00CB13C0" w:rsidP="005076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252525"/>
        </w:rPr>
      </w:pPr>
      <w:r w:rsidRPr="00507638">
        <w:rPr>
          <w:noProof/>
          <w:color w:val="252525"/>
        </w:rPr>
        <w:drawing>
          <wp:inline distT="0" distB="0" distL="0" distR="0">
            <wp:extent cx="4410075" cy="2718438"/>
            <wp:effectExtent l="19050" t="0" r="9525" b="0"/>
            <wp:docPr id="221" name="Рисунок 221" descr="https://petzl.ru/UserFiles/Image/Petzl/Articles/Carabiner_choice/danger_pic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petzl.ru/UserFiles/Image/Petzl/Articles/Carabiner_choice/danger_pic12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1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C4" w:rsidRPr="00507638" w:rsidRDefault="008835C4" w:rsidP="005076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252525"/>
        </w:rPr>
      </w:pPr>
      <w:r w:rsidRPr="00507638">
        <w:rPr>
          <w:noProof/>
          <w:color w:val="252525"/>
        </w:rPr>
        <w:t>Рис.1</w:t>
      </w:r>
      <w:r w:rsidR="000140EC">
        <w:rPr>
          <w:noProof/>
          <w:color w:val="252525"/>
        </w:rPr>
        <w:t>8</w:t>
      </w:r>
      <w:r w:rsidRPr="00507638">
        <w:rPr>
          <w:noProof/>
          <w:color w:val="252525"/>
        </w:rPr>
        <w:t xml:space="preserve">. </w:t>
      </w:r>
      <w:r w:rsidRPr="00507638">
        <w:rPr>
          <w:rStyle w:val="a4"/>
          <w:b w:val="0"/>
          <w:color w:val="252525"/>
        </w:rPr>
        <w:t>Давление на муфту (риск повреждения муфты)</w:t>
      </w:r>
    </w:p>
    <w:p w:rsidR="00CB13C0" w:rsidRPr="00507638" w:rsidRDefault="00CB13C0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color w:val="252525"/>
        </w:rPr>
        <w:lastRenderedPageBreak/>
        <w:t>За</w:t>
      </w:r>
      <w:r w:rsidR="008835C4" w:rsidRPr="00507638">
        <w:rPr>
          <w:color w:val="252525"/>
        </w:rPr>
        <w:t xml:space="preserve">мок и </w:t>
      </w:r>
      <w:r w:rsidRPr="00507638">
        <w:rPr>
          <w:color w:val="252525"/>
        </w:rPr>
        <w:t>муфт</w:t>
      </w:r>
      <w:r w:rsidR="008835C4" w:rsidRPr="00507638">
        <w:rPr>
          <w:color w:val="252525"/>
        </w:rPr>
        <w:t>а</w:t>
      </w:r>
      <w:r w:rsidRPr="00507638">
        <w:rPr>
          <w:color w:val="252525"/>
        </w:rPr>
        <w:t xml:space="preserve"> – это самая слабая часть карабина.</w:t>
      </w:r>
      <w:r w:rsidR="00507638" w:rsidRPr="00507638">
        <w:rPr>
          <w:color w:val="252525"/>
        </w:rPr>
        <w:t xml:space="preserve"> </w:t>
      </w:r>
      <w:r w:rsidRPr="00507638">
        <w:rPr>
          <w:color w:val="252525"/>
        </w:rPr>
        <w:t>В соответствии с европейскими стандартами, прочность муфты должна быть не менее 1 кН при внешнем воздействии</w:t>
      </w:r>
      <w:r w:rsidR="00507638" w:rsidRPr="00507638">
        <w:rPr>
          <w:color w:val="252525"/>
        </w:rPr>
        <w:t xml:space="preserve">. А это -  то </w:t>
      </w:r>
      <w:r w:rsidRPr="00507638">
        <w:rPr>
          <w:color w:val="252525"/>
        </w:rPr>
        <w:t>значение, которое легко возникает при работе.</w:t>
      </w:r>
      <w:r w:rsidRPr="00507638">
        <w:rPr>
          <w:color w:val="252525"/>
        </w:rPr>
        <w:br/>
      </w:r>
    </w:p>
    <w:p w:rsidR="00CB13C0" w:rsidRPr="00507638" w:rsidRDefault="00CB13C0" w:rsidP="00507638">
      <w:pPr>
        <w:shd w:val="clear" w:color="auto" w:fill="FFFFFF"/>
        <w:spacing w:after="120"/>
        <w:rPr>
          <w:rFonts w:ascii="Times New Roman" w:hAnsi="Times New Roman" w:cs="Times New Roman"/>
          <w:color w:val="252525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</w:rPr>
        <w:t> </w:t>
      </w:r>
    </w:p>
    <w:p w:rsidR="00CB13C0" w:rsidRPr="00507638" w:rsidRDefault="00CB13C0" w:rsidP="00507638">
      <w:pPr>
        <w:pStyle w:val="a3"/>
        <w:shd w:val="clear" w:color="auto" w:fill="FFFFFF"/>
        <w:spacing w:before="0" w:beforeAutospacing="0" w:after="120" w:afterAutospacing="0"/>
        <w:rPr>
          <w:color w:val="252525"/>
        </w:rPr>
      </w:pPr>
      <w:r w:rsidRPr="00507638">
        <w:rPr>
          <w:noProof/>
          <w:color w:val="252525"/>
        </w:rPr>
        <w:drawing>
          <wp:inline distT="0" distB="0" distL="0" distR="0">
            <wp:extent cx="4714875" cy="2567346"/>
            <wp:effectExtent l="19050" t="0" r="9525" b="0"/>
            <wp:docPr id="223" name="Рисунок 223" descr="https://petzl.ru/UserFiles/Image/Petzl/Articles/Carabiner_choice/danger_pi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petzl.ru/UserFiles/Image/Petzl/Articles/Carabiner_choice/danger_pic13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6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C4" w:rsidRPr="00507638" w:rsidRDefault="008835C4" w:rsidP="005076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252525"/>
        </w:rPr>
      </w:pPr>
      <w:r w:rsidRPr="00507638">
        <w:rPr>
          <w:rFonts w:eastAsia="Courier New"/>
          <w:color w:val="000000"/>
        </w:rPr>
        <w:t>Рис.1</w:t>
      </w:r>
      <w:r w:rsidR="000140EC">
        <w:rPr>
          <w:rFonts w:eastAsia="Courier New"/>
          <w:color w:val="000000"/>
        </w:rPr>
        <w:t>9</w:t>
      </w:r>
      <w:r w:rsidRPr="00507638">
        <w:rPr>
          <w:rFonts w:eastAsia="Courier New"/>
          <w:color w:val="000000"/>
        </w:rPr>
        <w:t xml:space="preserve">. </w:t>
      </w:r>
      <w:r w:rsidRPr="00507638">
        <w:rPr>
          <w:rStyle w:val="a4"/>
          <w:b w:val="0"/>
          <w:color w:val="252525"/>
        </w:rPr>
        <w:t>Трение о муфту (риск раскрытия муфты)</w:t>
      </w:r>
    </w:p>
    <w:p w:rsidR="004F2920" w:rsidRPr="00507638" w:rsidRDefault="00AB6752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Всегда, когда это возможно, используйте полупостоянные соединения, которые открываются специальным инструментом.</w:t>
      </w:r>
      <w:r w:rsidR="008835C4" w:rsidRPr="005076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="0072304C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При этом соединительные элементы с резьбовым замыканием (класс О) безопасны для использования только тогда, когда двигаемый резьбой запорный элемент полностью закрыт. Убедит</w:t>
      </w:r>
      <w:r w:rsidR="00360C40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ь</w:t>
      </w:r>
      <w:r w:rsidR="0072304C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ся в этом можно при закручивании «до упора», когда усилие закручивания станет несоизмеримым с усилием откручивания. А также отсутствием видимых зазоров или видимых частей резьбы на замыкающих элементах соединителя. </w:t>
      </w:r>
    </w:p>
    <w:p w:rsidR="00AF59F4" w:rsidRPr="00507638" w:rsidRDefault="00AF59F4" w:rsidP="00507638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ВНИМАНИЕ! Длину соединительного элемента следует учитывать, когда его используют в системе останова падения, так как она будет влиять на </w:t>
      </w:r>
      <w:r w:rsidR="008835C4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глуб</w:t>
      </w:r>
      <w:r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ину падения. </w:t>
      </w:r>
      <w:r w:rsidR="008835C4"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Так</w:t>
      </w:r>
      <w:r w:rsidRPr="00507638">
        <w:rPr>
          <w:rFonts w:ascii="Times New Roman" w:eastAsia="Courier New" w:hAnsi="Times New Roman" w:cs="Times New Roman"/>
          <w:color w:val="000000"/>
          <w:sz w:val="24"/>
          <w:szCs w:val="24"/>
        </w:rPr>
        <w:t>, максимально установленная длина страховочного стропа в 2 метра исчисляется совместно с длиной всех соединительных элементов такого стропа.</w:t>
      </w:r>
    </w:p>
    <w:p w:rsidR="008F1A16" w:rsidRDefault="008F1A16" w:rsidP="005076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F1A16" w:rsidRDefault="008F1A16" w:rsidP="0050763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1819275"/>
            <wp:effectExtent l="19050" t="0" r="0" b="0"/>
            <wp:docPr id="285" name="Рисунок 52" descr="C:\Users\Пользователь\Downloads\БСтр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ользователь\Downloads\БСтроп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A16" w:rsidRDefault="008F1A16" w:rsidP="008F1A1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Рис.20.  Определение длины стропа</w:t>
      </w:r>
      <w:r w:rsidR="001010EC">
        <w:rPr>
          <w:rFonts w:ascii="Times New Roman" w:hAnsi="Times New Roman" w:cs="Times New Roman"/>
          <w:sz w:val="24"/>
          <w:szCs w:val="24"/>
        </w:rPr>
        <w:t xml:space="preserve"> с обязательным учётом всех соединительных элементов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C75" w:rsidRPr="00507638" w:rsidRDefault="008835C4" w:rsidP="00507638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При этом р</w:t>
      </w:r>
      <w:r w:rsidR="00CA7C75" w:rsidRPr="00507638">
        <w:rPr>
          <w:rFonts w:ascii="Times New Roman" w:hAnsi="Times New Roman" w:cs="Times New Roman"/>
          <w:sz w:val="24"/>
          <w:szCs w:val="24"/>
        </w:rPr>
        <w:t>абота</w:t>
      </w:r>
      <w:r w:rsidRPr="00507638">
        <w:rPr>
          <w:rFonts w:ascii="Times New Roman" w:hAnsi="Times New Roman" w:cs="Times New Roman"/>
          <w:sz w:val="24"/>
          <w:szCs w:val="24"/>
        </w:rPr>
        <w:t xml:space="preserve"> на высоте </w:t>
      </w:r>
      <w:r w:rsidR="00CA7C75" w:rsidRPr="00507638">
        <w:rPr>
          <w:rFonts w:ascii="Times New Roman" w:hAnsi="Times New Roman" w:cs="Times New Roman"/>
          <w:sz w:val="24"/>
          <w:szCs w:val="24"/>
        </w:rPr>
        <w:t xml:space="preserve"> должна вестись таким образом, чтобы свести к минимуму риск падения и уменьшить высоту падения. Следует проверить свободное пространство под пользователем на рабочем месте и перед каждым использованием, так, чтобы в случае </w:t>
      </w:r>
      <w:r w:rsidR="00CA7C75" w:rsidRPr="00507638">
        <w:rPr>
          <w:rFonts w:ascii="Times New Roman" w:hAnsi="Times New Roman" w:cs="Times New Roman"/>
          <w:sz w:val="24"/>
          <w:szCs w:val="24"/>
        </w:rPr>
        <w:lastRenderedPageBreak/>
        <w:t>падения не произошел удар о землю, а также, чтобы не было других препятствий на траектории падения. Страховочная система (обвязка) - единственная приемлемая система для фиксации тела, которая может использоваться в системах против падения.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Структурная анкерная точка, к которой крепится рабочий канат, должна быть расположена над рабочей зоной и обладать достаточной прочностью не менее 15 кН. Рабочая линия не должна отклоняться от вертикали, а если это происходит, примите адекватные меры для избегания эффекта маятника. </w:t>
      </w:r>
    </w:p>
    <w:p w:rsidR="008835C4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 xml:space="preserve">Убедитесь в совместимости изделия с другими элементами системы в контексте вашей задачи.  </w:t>
      </w:r>
      <w:r w:rsidR="008835C4" w:rsidRPr="00507638">
        <w:rPr>
          <w:rFonts w:ascii="Times New Roman" w:hAnsi="Times New Roman" w:cs="Times New Roman"/>
          <w:sz w:val="24"/>
          <w:szCs w:val="24"/>
        </w:rPr>
        <w:t xml:space="preserve">Данное изделие не должно подвергаться нагрузке, превышающей предел его прочности, и использоваться в ситуациях, для которых оно не предназначено.  </w:t>
      </w:r>
    </w:p>
    <w:p w:rsidR="004F2920" w:rsidRPr="00507638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Внимание! Все компоненты страховочной системы должны соответствовать ЕН 363 (</w:t>
      </w:r>
      <w:r w:rsidRPr="00507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Страховочные системы. Общие технические требования</w:t>
      </w:r>
      <w:r w:rsidRPr="00507638">
        <w:rPr>
          <w:rFonts w:ascii="Times New Roman" w:hAnsi="Times New Roman" w:cs="Times New Roman"/>
          <w:sz w:val="24"/>
          <w:szCs w:val="24"/>
        </w:rPr>
        <w:t>.).</w:t>
      </w:r>
    </w:p>
    <w:p w:rsidR="004F2920" w:rsidRDefault="004F2920" w:rsidP="0050763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07638">
        <w:rPr>
          <w:rFonts w:ascii="Times New Roman" w:hAnsi="Times New Roman" w:cs="Times New Roman"/>
          <w:sz w:val="24"/>
          <w:szCs w:val="24"/>
        </w:rPr>
        <w:t>Этот документ не может заменить специального обучения, он не научит вас всем методам работы на высоте.  Пользователь должны получить квалифицированное обучение перед использованием этого снаряжения, как собственно и любого другого.</w:t>
      </w:r>
    </w:p>
    <w:p w:rsidR="004F2920" w:rsidRDefault="004F2920" w:rsidP="004F292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920" w:rsidRPr="00B7506D" w:rsidRDefault="004F2920" w:rsidP="004F292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Техническое обслуживание и условия хранения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Для безопасной эксплуатации изделия необходимо перед каждым использованием проводить визуальный осмотр и осмотр его составных частей для обнаружения механического износа, наличия механических дефектов, трещин, коррозии,  деформации,  других повреждений и всего другого, что может влиять на безопасную работу изделия.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Один раз в год (или чаще в зависимости от местного законодательства в вашей стране, а также от условий использования снаряжения) или после аварийного рывка зажим вместе с соединительным элементом необходимо проверять осмотром уполномоченным (компетентным) лицом. Результаты осмотра заносятся в журнал проверок изделия.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Немедленно выбраковывайте любое снаряжение, если: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Невозможно убедится в том, что изделие можно однозначно идентифицировать с его паспортом и журналом проверок. 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Снаряжение деформировано, в том числе и вследствие воздействия сильного рывка или большой нагрузки. </w:t>
      </w:r>
    </w:p>
    <w:p w:rsidR="004F2920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Износ и потёртости шарниров, корпуса и присоединительных отверстий на величину более 10% первоначального размера. </w:t>
      </w:r>
    </w:p>
    <w:p w:rsidR="004F2920" w:rsidRPr="00362C12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362C12">
        <w:rPr>
          <w:rFonts w:ascii="Times New Roman" w:hAnsi="Times New Roman"/>
          <w:sz w:val="24"/>
          <w:szCs w:val="24"/>
        </w:rPr>
        <w:t>Трещины и повреждения металла глубиной более 1 мм</w:t>
      </w:r>
      <w:r>
        <w:rPr>
          <w:rFonts w:ascii="Times New Roman" w:hAnsi="Times New Roman"/>
          <w:sz w:val="24"/>
          <w:szCs w:val="24"/>
        </w:rPr>
        <w:t>.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заклёпок из своих гнёзд.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Заклинивание устройства.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У вас есть сомнения в его надежности. </w:t>
      </w:r>
    </w:p>
    <w:p w:rsidR="004F2920" w:rsidRPr="00CA12D7" w:rsidRDefault="004F2920" w:rsidP="005B0A39">
      <w:pPr>
        <w:pStyle w:val="a9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Когда снаряжение устарело и более не соответствует новым стандартам, законам, технике или оно не совместимо с другим снаряжением и т.д.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Иногда на поверхности металлических изделий и их компонентов появляются признаки лёгкой ржавчины. Если ржавчина только поверхностная, изделие можно использовать в дальнейшем. Тем не менее, если </w:t>
      </w:r>
      <w:r>
        <w:rPr>
          <w:rFonts w:ascii="Times New Roman" w:hAnsi="Times New Roman"/>
          <w:sz w:val="24"/>
          <w:szCs w:val="24"/>
        </w:rPr>
        <w:t xml:space="preserve">глубокая </w:t>
      </w:r>
      <w:r w:rsidRPr="00CA12D7">
        <w:rPr>
          <w:rFonts w:ascii="Times New Roman" w:hAnsi="Times New Roman"/>
          <w:sz w:val="24"/>
          <w:szCs w:val="24"/>
        </w:rPr>
        <w:t>ржавчина наносит ущерб прочности нагружаемой структуры или её техническому состоянию, а также мешает правильной работе, изделие необходимо немедленно изъять из эксплуатации.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b/>
          <w:sz w:val="24"/>
          <w:szCs w:val="24"/>
        </w:rPr>
      </w:pPr>
      <w:r w:rsidRPr="00CA12D7">
        <w:rPr>
          <w:rFonts w:ascii="Times New Roman" w:hAnsi="Times New Roman"/>
          <w:b/>
          <w:bCs/>
          <w:sz w:val="24"/>
          <w:szCs w:val="24"/>
        </w:rPr>
        <w:t>Внимание!</w:t>
      </w:r>
      <w:r w:rsidRPr="00CA12D7">
        <w:rPr>
          <w:rFonts w:ascii="Times New Roman" w:hAnsi="Times New Roman"/>
          <w:bCs/>
          <w:sz w:val="24"/>
          <w:szCs w:val="24"/>
        </w:rPr>
        <w:t xml:space="preserve"> </w:t>
      </w:r>
      <w:r w:rsidRPr="00CA12D7">
        <w:rPr>
          <w:rFonts w:ascii="Times New Roman" w:hAnsi="Times New Roman"/>
          <w:b/>
          <w:sz w:val="24"/>
          <w:szCs w:val="24"/>
        </w:rPr>
        <w:t xml:space="preserve">Для выявления скрытых дефектов рекомендуется проверка статическим нагружением. </w:t>
      </w:r>
      <w:r w:rsidRPr="00CA12D7">
        <w:rPr>
          <w:rFonts w:ascii="Times New Roman" w:hAnsi="Times New Roman"/>
          <w:sz w:val="24"/>
          <w:szCs w:val="24"/>
        </w:rPr>
        <w:t>При этом н</w:t>
      </w:r>
      <w:r w:rsidRPr="00CA12D7">
        <w:rPr>
          <w:rFonts w:ascii="Times New Roman" w:hAnsi="Times New Roman"/>
          <w:bCs/>
          <w:sz w:val="24"/>
          <w:szCs w:val="24"/>
        </w:rPr>
        <w:t>еобходимо помнить, что д</w:t>
      </w:r>
      <w:r w:rsidRPr="00CA12D7">
        <w:rPr>
          <w:rFonts w:ascii="Times New Roman" w:hAnsi="Times New Roman"/>
          <w:sz w:val="24"/>
          <w:szCs w:val="24"/>
        </w:rPr>
        <w:t xml:space="preserve">инамические и статические </w:t>
      </w:r>
      <w:r w:rsidRPr="00CA12D7">
        <w:rPr>
          <w:rFonts w:ascii="Times New Roman" w:hAnsi="Times New Roman"/>
          <w:sz w:val="24"/>
          <w:szCs w:val="24"/>
        </w:rPr>
        <w:lastRenderedPageBreak/>
        <w:t xml:space="preserve">испытания СИЗ от падения с высоты </w:t>
      </w:r>
      <w:r w:rsidRPr="00CA12D7">
        <w:rPr>
          <w:rFonts w:ascii="Times New Roman" w:hAnsi="Times New Roman"/>
          <w:sz w:val="24"/>
          <w:szCs w:val="24"/>
          <w:u w:val="single"/>
        </w:rPr>
        <w:t>с повышенной</w:t>
      </w:r>
      <w:r w:rsidRPr="00CA12D7">
        <w:rPr>
          <w:rFonts w:ascii="Times New Roman" w:hAnsi="Times New Roman"/>
          <w:sz w:val="24"/>
          <w:szCs w:val="24"/>
        </w:rPr>
        <w:t xml:space="preserve"> нагрузкой в эксплуатирующих организациях не проводятся. Но допускается проверка зажима с применением допустимых рабочих нагрузок.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Для этого необходимо подвесить </w:t>
      </w:r>
      <w:r>
        <w:rPr>
          <w:rFonts w:ascii="Times New Roman" w:hAnsi="Times New Roman"/>
          <w:sz w:val="24"/>
          <w:szCs w:val="24"/>
        </w:rPr>
        <w:t>изделие в рабочем положении</w:t>
      </w:r>
      <w:r w:rsidRPr="00CA12D7">
        <w:rPr>
          <w:rFonts w:ascii="Times New Roman" w:hAnsi="Times New Roman"/>
          <w:sz w:val="24"/>
          <w:szCs w:val="24"/>
        </w:rPr>
        <w:t xml:space="preserve"> и нагрузить максимальн</w:t>
      </w:r>
      <w:r>
        <w:rPr>
          <w:rFonts w:ascii="Times New Roman" w:hAnsi="Times New Roman"/>
          <w:sz w:val="24"/>
          <w:szCs w:val="24"/>
        </w:rPr>
        <w:t>ой расчётной нагрузкой</w:t>
      </w:r>
      <w:r w:rsidRPr="00CA12D7">
        <w:rPr>
          <w:rFonts w:ascii="Times New Roman" w:hAnsi="Times New Roman"/>
          <w:sz w:val="24"/>
          <w:szCs w:val="24"/>
        </w:rPr>
        <w:t>. Если он</w:t>
      </w:r>
      <w:r>
        <w:rPr>
          <w:rFonts w:ascii="Times New Roman" w:hAnsi="Times New Roman"/>
          <w:sz w:val="24"/>
          <w:szCs w:val="24"/>
        </w:rPr>
        <w:t>а</w:t>
      </w:r>
      <w:r w:rsidRPr="00CA12D7">
        <w:rPr>
          <w:rFonts w:ascii="Times New Roman" w:hAnsi="Times New Roman"/>
          <w:sz w:val="24"/>
          <w:szCs w:val="24"/>
        </w:rPr>
        <w:t xml:space="preserve"> не указан</w:t>
      </w:r>
      <w:r>
        <w:rPr>
          <w:rFonts w:ascii="Times New Roman" w:hAnsi="Times New Roman"/>
          <w:sz w:val="24"/>
          <w:szCs w:val="24"/>
        </w:rPr>
        <w:t>а</w:t>
      </w:r>
      <w:r w:rsidRPr="00CA12D7">
        <w:rPr>
          <w:rFonts w:ascii="Times New Roman" w:hAnsi="Times New Roman"/>
          <w:sz w:val="24"/>
          <w:szCs w:val="24"/>
        </w:rPr>
        <w:t xml:space="preserve">, то величиной в 75% от предельной рабочей нагрузки. После приложения нагрузки в течение 3х минут (плюс-минус десять-пятнадцать секунд), нагрузку снять, а зажим подвергнуть пристальному осмотру. </w:t>
      </w:r>
    </w:p>
    <w:p w:rsidR="004F2920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При наличии выбраковочных признаков – </w:t>
      </w:r>
      <w:r>
        <w:rPr>
          <w:rFonts w:ascii="Times New Roman" w:hAnsi="Times New Roman"/>
          <w:sz w:val="24"/>
          <w:szCs w:val="24"/>
        </w:rPr>
        <w:t xml:space="preserve">изделие </w:t>
      </w:r>
      <w:r w:rsidRPr="00CA12D7">
        <w:rPr>
          <w:rFonts w:ascii="Times New Roman" w:hAnsi="Times New Roman"/>
          <w:sz w:val="24"/>
          <w:szCs w:val="24"/>
        </w:rPr>
        <w:t>не год</w:t>
      </w:r>
      <w:r>
        <w:rPr>
          <w:rFonts w:ascii="Times New Roman" w:hAnsi="Times New Roman"/>
          <w:sz w:val="24"/>
          <w:szCs w:val="24"/>
        </w:rPr>
        <w:t>но</w:t>
      </w:r>
      <w:r w:rsidRPr="00CA12D7">
        <w:rPr>
          <w:rFonts w:ascii="Times New Roman" w:hAnsi="Times New Roman"/>
          <w:sz w:val="24"/>
          <w:szCs w:val="24"/>
        </w:rPr>
        <w:t xml:space="preserve"> к дальнейшей эксплуатации!</w:t>
      </w:r>
    </w:p>
    <w:p w:rsidR="004F2920" w:rsidRPr="008116C4" w:rsidRDefault="004F2920" w:rsidP="004F2920">
      <w:pPr>
        <w:pStyle w:val="a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При наличии на изделии текстильных лент, проверяйте и их на целостность, наличия  </w:t>
      </w:r>
      <w:r w:rsidRPr="008116C4">
        <w:rPr>
          <w:rFonts w:ascii="Times New Roman" w:hAnsi="Times New Roman"/>
          <w:sz w:val="24"/>
          <w:szCs w:val="24"/>
        </w:rPr>
        <w:t>порез</w:t>
      </w:r>
      <w:r>
        <w:rPr>
          <w:rFonts w:ascii="Times New Roman" w:hAnsi="Times New Roman"/>
          <w:sz w:val="24"/>
          <w:szCs w:val="24"/>
        </w:rPr>
        <w:t>ов</w:t>
      </w:r>
      <w:r w:rsidRPr="008116C4">
        <w:rPr>
          <w:rFonts w:ascii="Times New Roman" w:hAnsi="Times New Roman"/>
          <w:sz w:val="24"/>
          <w:szCs w:val="24"/>
        </w:rPr>
        <w:t xml:space="preserve"> и/или оплавления силов</w:t>
      </w:r>
      <w:r>
        <w:rPr>
          <w:rFonts w:ascii="Times New Roman" w:hAnsi="Times New Roman"/>
          <w:sz w:val="24"/>
          <w:szCs w:val="24"/>
        </w:rPr>
        <w:t xml:space="preserve">ых лент и (или) силовых сшивок. </w:t>
      </w:r>
    </w:p>
    <w:p w:rsidR="004F2920" w:rsidRDefault="004F2920" w:rsidP="004F29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116C4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C2144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емедленно выведи</w:t>
      </w:r>
      <w:r w:rsidRPr="00C21445">
        <w:rPr>
          <w:rFonts w:ascii="Times New Roman" w:hAnsi="Times New Roman"/>
          <w:sz w:val="24"/>
          <w:szCs w:val="24"/>
        </w:rPr>
        <w:t xml:space="preserve">те </w:t>
      </w:r>
      <w:r>
        <w:rPr>
          <w:rFonts w:ascii="Times New Roman" w:hAnsi="Times New Roman"/>
          <w:sz w:val="24"/>
          <w:szCs w:val="24"/>
        </w:rPr>
        <w:t xml:space="preserve">текстильное </w:t>
      </w:r>
      <w:r w:rsidRPr="00C21445">
        <w:rPr>
          <w:rFonts w:ascii="Times New Roman" w:hAnsi="Times New Roman"/>
          <w:sz w:val="24"/>
          <w:szCs w:val="24"/>
        </w:rPr>
        <w:t>изделие из эксплуатации, если оно вступило в контакт с химическими веществами /реагентами, растворителями или топливом, которые могли повлиять на его эксплуатационные качества.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</w:p>
    <w:p w:rsidR="004F2920" w:rsidRPr="00362C12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362C12">
        <w:rPr>
          <w:rFonts w:ascii="Times New Roman" w:hAnsi="Times New Roman"/>
          <w:sz w:val="24"/>
          <w:szCs w:val="24"/>
        </w:rPr>
        <w:t xml:space="preserve">Каждый элемент, являющийся частью системы безопасности, может быть поврежден во время падения и поэтому всегда подлежит проверке перед повторным использованием. Каждое изделие, которое пострадало при сильном падении, необходимо заменить, так как оно могло получить структурные повреждения, не видимые невооруженным глазом.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Внимание! Чтобы избежать дальнейшего использования выбракованного снаряжения, его следует уничтожить.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Ремонт снаряжения ТМ </w:t>
      </w:r>
      <w:r w:rsidRPr="00CA12D7">
        <w:rPr>
          <w:rFonts w:ascii="Times New Roman" w:hAnsi="Times New Roman"/>
          <w:sz w:val="24"/>
          <w:szCs w:val="24"/>
          <w:lang w:val="en-US"/>
        </w:rPr>
        <w:t>KROK</w:t>
      </w:r>
      <w:r w:rsidRPr="00CA12D7">
        <w:rPr>
          <w:rFonts w:ascii="Times New Roman" w:hAnsi="Times New Roman"/>
          <w:sz w:val="24"/>
          <w:szCs w:val="24"/>
        </w:rPr>
        <w:t xml:space="preserve"> вне мастерских ТМ </w:t>
      </w:r>
      <w:r w:rsidRPr="00CA12D7">
        <w:rPr>
          <w:rFonts w:ascii="Times New Roman" w:hAnsi="Times New Roman"/>
          <w:sz w:val="24"/>
          <w:szCs w:val="24"/>
          <w:lang w:val="en-US"/>
        </w:rPr>
        <w:t>KROK</w:t>
      </w:r>
      <w:r w:rsidRPr="00CA12D7">
        <w:rPr>
          <w:rFonts w:ascii="Times New Roman" w:hAnsi="Times New Roman"/>
          <w:sz w:val="24"/>
          <w:szCs w:val="24"/>
        </w:rPr>
        <w:t xml:space="preserve"> - запрещён! </w:t>
      </w:r>
    </w:p>
    <w:p w:rsidR="004F2920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После эксплуатации изделие следует тщательно вычистить, высушить. При необходимости можно прополоскать пресной водой температурой не выше 30-ти градусов Цельсия с использованием обычного хозяйственного мыла. Сушить без нагревания и вдали от солнечных лучей и нагревательных приборов. После смазать шарниры и трущиеся места механизмов изделия любым индустриальным маслом. </w:t>
      </w:r>
    </w:p>
    <w:p w:rsidR="004F2920" w:rsidRPr="00424F2D" w:rsidRDefault="004F2920" w:rsidP="004F2920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24F2D">
        <w:rPr>
          <w:rFonts w:ascii="Times New Roman" w:hAnsi="Times New Roman" w:cs="Times New Roman"/>
          <w:sz w:val="24"/>
          <w:szCs w:val="24"/>
        </w:rPr>
        <w:t xml:space="preserve">В некоторых агрессивных средах (грязь, песок, краска, лед, грязная вода...), шарнирные элементы изделий  могут работать плохо. Если возникает подобный дефект, после очистки следует смазывать шарнирный механизм силиконовым смазочным маслом. Примечание: рекомендуется очистка и смазка после каждого использования изделий в морской среде. Если после смазки дефект не удалось устранить, изделие не должно больше использоваться. 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Хранить в сухом прохладном помещении, оберегать от воздействия агрессивных химических веществ.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Разрешается транспортировать любым видом транспорта при условии защиты зажима от механических повреждений, атмосферных осадков и воздействия агрессивных сред. </w:t>
      </w:r>
      <w:r w:rsidRPr="00CA12D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Климатическое исполнение - </w:t>
      </w:r>
      <w:r w:rsidRPr="00CA12D7">
        <w:rPr>
          <w:rFonts w:ascii="Times New Roman" w:hAnsi="Times New Roman"/>
          <w:sz w:val="24"/>
          <w:szCs w:val="24"/>
        </w:rPr>
        <w:t xml:space="preserve"> УХЛ1.</w:t>
      </w:r>
    </w:p>
    <w:p w:rsidR="004F2920" w:rsidRDefault="004F2920" w:rsidP="004F2920">
      <w:pPr>
        <w:pStyle w:val="a9"/>
        <w:spacing w:after="120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4F2920" w:rsidRPr="00CA12D7" w:rsidRDefault="004F2920" w:rsidP="004F2920">
      <w:pPr>
        <w:pStyle w:val="a9"/>
        <w:spacing w:after="1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CA12D7">
        <w:rPr>
          <w:rStyle w:val="a4"/>
          <w:rFonts w:ascii="Times New Roman" w:hAnsi="Times New Roman"/>
          <w:color w:val="000000"/>
          <w:sz w:val="24"/>
          <w:szCs w:val="24"/>
        </w:rPr>
        <w:t>5. Гарантии изготовителя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Качество изготовления обеспечивает сохранение основных характеристик и функционирование изделия при отсутствии механического износа и надлежащем хранении в течение всего срока его эксплуатации. Срок эксплуатации изделия зависит от интенсивности использования. ВНИМАНИЕ: особые обстоятельства могут вызвать уменьшение срока службы изделия, вплоть до однократного применения; например: способ и интенсивность использования, воздействие окружающей среды, воздействие </w:t>
      </w:r>
      <w:r w:rsidRPr="00CA12D7">
        <w:rPr>
          <w:rFonts w:ascii="Times New Roman" w:hAnsi="Times New Roman"/>
          <w:sz w:val="24"/>
          <w:szCs w:val="24"/>
        </w:rPr>
        <w:lastRenderedPageBreak/>
        <w:t>морской среды, работа с агрессивными химическими веществами, экстремальные температуры, контакт с острыми гранями,  абразивный износ, ошибки при использовании, несоблюдение рекомендованных условий хранения и т.д.</w:t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Производитель установил срок гарантии на изделия от любых дефектов материала и производственных дефектов 18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432C8A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Гарантия не распространяется на следующие случаи: нормальный износ, окисление, изменение конструкции или переделка изделия, неправильное хранение и плохой уход, повреждения, вызванные небрежным отношением к изделию (в том числе механические повреждения инородными предметами.), а также использование изделия не по назначению.</w:t>
      </w:r>
    </w:p>
    <w:p w:rsidR="00432C8A" w:rsidRDefault="00432C8A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</w:p>
    <w:p w:rsidR="00432C8A" w:rsidRPr="00432C8A" w:rsidRDefault="00432C8A" w:rsidP="004F2920">
      <w:pPr>
        <w:pStyle w:val="a9"/>
        <w:spacing w:after="120"/>
        <w:rPr>
          <w:rFonts w:ascii="Times New Roman" w:hAnsi="Times New Roman"/>
          <w:b/>
          <w:sz w:val="24"/>
          <w:szCs w:val="24"/>
        </w:rPr>
      </w:pPr>
      <w:r w:rsidRPr="00432C8A">
        <w:rPr>
          <w:rFonts w:ascii="Times New Roman" w:hAnsi="Times New Roman"/>
          <w:b/>
          <w:sz w:val="24"/>
          <w:szCs w:val="24"/>
        </w:rPr>
        <w:t>6. Примечания.</w:t>
      </w:r>
    </w:p>
    <w:p w:rsidR="00432C8A" w:rsidRDefault="004F2920" w:rsidP="00432C8A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 xml:space="preserve"> </w:t>
      </w:r>
      <w:r w:rsidR="00432C8A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настоящем документе кроме всего использованы аналитические материалы фирмы </w:t>
      </w:r>
      <w:r w:rsidR="00432C8A" w:rsidRPr="0044106B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PETZL</w:t>
      </w:r>
      <w:r w:rsidR="00432C8A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, любезно предоставившей такое право при условии ссылки на petzl.ru (</w:t>
      </w:r>
      <w:hyperlink r:id="rId144" w:history="1">
        <w:r w:rsidR="00432C8A" w:rsidRPr="00131B94">
          <w:rPr>
            <w:rStyle w:val="aa"/>
            <w:rFonts w:ascii="Times New Roman" w:eastAsia="Courier New" w:hAnsi="Times New Roman" w:cs="Times New Roman"/>
            <w:sz w:val="24"/>
            <w:szCs w:val="24"/>
          </w:rPr>
          <w:t>https://petzl.ru/article/191.html</w:t>
        </w:r>
      </w:hyperlink>
      <w:r w:rsidR="00432C8A" w:rsidRPr="0044106B">
        <w:rPr>
          <w:rFonts w:ascii="Times New Roman" w:eastAsia="Courier New" w:hAnsi="Times New Roman" w:cs="Times New Roman"/>
          <w:color w:val="000000"/>
          <w:sz w:val="24"/>
          <w:szCs w:val="24"/>
        </w:rPr>
        <w:t>).</w:t>
      </w:r>
    </w:p>
    <w:p w:rsidR="00432C8A" w:rsidRPr="0044106B" w:rsidRDefault="00432C8A" w:rsidP="00432C8A">
      <w:pPr>
        <w:spacing w:after="120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53050" cy="276225"/>
            <wp:effectExtent l="19050" t="0" r="0" b="0"/>
            <wp:docPr id="255" name="Рисунок 17" descr="C:\Users\Пользователь\Downloads\Безымянныйка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ownloads\Безымянныйкара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20" w:rsidRPr="00CA12D7" w:rsidRDefault="004F2920" w:rsidP="004F2920">
      <w:pPr>
        <w:pStyle w:val="a9"/>
        <w:spacing w:after="120"/>
        <w:rPr>
          <w:rFonts w:ascii="Times New Roman" w:hAnsi="Times New Roman"/>
          <w:sz w:val="24"/>
          <w:szCs w:val="24"/>
        </w:rPr>
      </w:pPr>
    </w:p>
    <w:p w:rsidR="00E47497" w:rsidRPr="00CA12D7" w:rsidRDefault="00432C8A" w:rsidP="00E47497">
      <w:pPr>
        <w:pStyle w:val="a9"/>
        <w:spacing w:after="120"/>
        <w:rPr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color w:val="000000"/>
          <w:sz w:val="24"/>
          <w:szCs w:val="24"/>
        </w:rPr>
        <w:t>7</w:t>
      </w:r>
      <w:r w:rsidR="00E47497" w:rsidRPr="00CA12D7">
        <w:rPr>
          <w:rStyle w:val="a4"/>
          <w:rFonts w:ascii="Times New Roman" w:hAnsi="Times New Roman"/>
          <w:color w:val="000000"/>
          <w:sz w:val="24"/>
          <w:szCs w:val="24"/>
        </w:rPr>
        <w:t>. Комплектность и свидетельство о соответствии</w:t>
      </w:r>
    </w:p>
    <w:p w:rsidR="00E47497" w:rsidRPr="00CA12D7" w:rsidRDefault="00E47497" w:rsidP="00E47497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Изделие проверено на соответствие нормативно-технической документации и признано годным к эксплуатации.</w:t>
      </w:r>
    </w:p>
    <w:p w:rsidR="00E47497" w:rsidRPr="00CA12D7" w:rsidRDefault="00E47497" w:rsidP="00E47497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Присвоен заводской номер №  ____________________________________________________________</w:t>
      </w:r>
    </w:p>
    <w:p w:rsidR="00E47497" w:rsidRPr="00CA12D7" w:rsidRDefault="00E47497" w:rsidP="00E47497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Дата изготовления ______________________________________________________________________</w:t>
      </w:r>
    </w:p>
    <w:p w:rsidR="00E47497" w:rsidRPr="00CA12D7" w:rsidRDefault="00E47497" w:rsidP="00E47497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Дата продажи __________________________________________________________________________</w:t>
      </w:r>
    </w:p>
    <w:p w:rsidR="00E47497" w:rsidRPr="00CA12D7" w:rsidRDefault="00E47497" w:rsidP="00E47497">
      <w:pPr>
        <w:pStyle w:val="a9"/>
        <w:spacing w:after="120"/>
        <w:rPr>
          <w:rFonts w:ascii="Times New Roman" w:hAnsi="Times New Roman"/>
          <w:sz w:val="24"/>
          <w:szCs w:val="24"/>
        </w:rPr>
      </w:pPr>
      <w:r w:rsidRPr="00CA12D7">
        <w:rPr>
          <w:rFonts w:ascii="Times New Roman" w:hAnsi="Times New Roman"/>
          <w:sz w:val="24"/>
          <w:szCs w:val="24"/>
        </w:rPr>
        <w:t>Подпись лица, ответственного за приёмку изделия ___________________________________________</w:t>
      </w:r>
    </w:p>
    <w:p w:rsidR="00E47497" w:rsidRPr="00CA12D7" w:rsidRDefault="00E47497" w:rsidP="00E47497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7497" w:rsidRPr="00CA12D7" w:rsidTr="00692DFA">
        <w:tc>
          <w:tcPr>
            <w:tcW w:w="3284" w:type="dxa"/>
            <w:shd w:val="clear" w:color="auto" w:fill="auto"/>
          </w:tcPr>
          <w:p w:rsidR="00E47497" w:rsidRPr="00CA12D7" w:rsidRDefault="00E47497" w:rsidP="00692DF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E47497" w:rsidRPr="00CA12D7" w:rsidRDefault="00E47497" w:rsidP="00692DF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bottom"/>
          </w:tcPr>
          <w:p w:rsidR="00E47497" w:rsidRPr="00CA12D7" w:rsidRDefault="00E47497" w:rsidP="00692DFA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47497" w:rsidRPr="00CA12D7" w:rsidRDefault="00E47497" w:rsidP="00692DFA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47497" w:rsidRPr="00CA12D7" w:rsidRDefault="00E47497" w:rsidP="00692DFA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47497" w:rsidRPr="00CA12D7" w:rsidRDefault="00E47497" w:rsidP="00692DFA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12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47497" w:rsidRPr="00CA12D7" w:rsidTr="00692DFA"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E47497" w:rsidRPr="00CA12D7" w:rsidRDefault="00E47497" w:rsidP="00692DFA">
            <w:pPr>
              <w:spacing w:after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E47497" w:rsidRPr="00CA12D7" w:rsidRDefault="00E47497" w:rsidP="00692DF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:rsidR="00E47497" w:rsidRPr="00CA12D7" w:rsidRDefault="00E47497" w:rsidP="00692DFA">
            <w:pPr>
              <w:tabs>
                <w:tab w:val="left" w:pos="1235"/>
              </w:tabs>
              <w:spacing w:after="12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E47497" w:rsidRDefault="00E47497" w:rsidP="00E4749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</w:p>
    <w:p w:rsidR="00E47497" w:rsidRDefault="00E47497" w:rsidP="00E4749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</w:p>
    <w:p w:rsidR="00E47497" w:rsidRDefault="00E47497" w:rsidP="00E4749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</w:p>
    <w:p w:rsidR="00E47497" w:rsidRPr="005623A7" w:rsidRDefault="00E47497" w:rsidP="00E4749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r w:rsidRPr="005623A7">
        <w:rPr>
          <w:b/>
        </w:rPr>
        <w:t>Журнал периодических проверок на пригодность к эксплуатации</w:t>
      </w:r>
    </w:p>
    <w:p w:rsidR="00E47497" w:rsidRPr="005623A7" w:rsidRDefault="00E47497" w:rsidP="00E47497">
      <w:pPr>
        <w:pStyle w:val="a3"/>
        <w:shd w:val="clear" w:color="auto" w:fill="FFFFFF"/>
        <w:spacing w:before="0" w:beforeAutospacing="0" w:after="0" w:afterAutospacing="0"/>
        <w:contextualSpacing/>
        <w:rPr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3604"/>
        <w:gridCol w:w="3089"/>
        <w:gridCol w:w="1889"/>
      </w:tblGrid>
      <w:tr w:rsidR="00E47497" w:rsidRPr="005623A7" w:rsidTr="00692DFA">
        <w:trPr>
          <w:cantSplit/>
          <w:trHeight w:val="696"/>
        </w:trPr>
        <w:tc>
          <w:tcPr>
            <w:tcW w:w="817" w:type="dxa"/>
            <w:vAlign w:val="center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623A7">
              <w:rPr>
                <w:b/>
              </w:rPr>
              <w:lastRenderedPageBreak/>
              <w:t>Дата</w:t>
            </w:r>
          </w:p>
        </w:tc>
        <w:tc>
          <w:tcPr>
            <w:tcW w:w="2977" w:type="dxa"/>
            <w:vAlign w:val="center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623A7">
              <w:rPr>
                <w:b/>
              </w:rPr>
              <w:t>Обнаруженные повреждения, произведенный ремонт и прочая соответствующая информация</w:t>
            </w:r>
          </w:p>
        </w:tc>
        <w:tc>
          <w:tcPr>
            <w:tcW w:w="2551" w:type="dxa"/>
            <w:vAlign w:val="center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623A7">
              <w:rPr>
                <w:b/>
              </w:rPr>
              <w:t>Должность, ФИО и подпись ответственного лица</w:t>
            </w:r>
          </w:p>
        </w:tc>
        <w:tc>
          <w:tcPr>
            <w:tcW w:w="1560" w:type="dxa"/>
            <w:vAlign w:val="center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623A7">
              <w:rPr>
                <w:b/>
              </w:rPr>
              <w:t>Пригодность к эксплуатации</w:t>
            </w:r>
          </w:p>
        </w:tc>
      </w:tr>
      <w:tr w:rsidR="00E47497" w:rsidRPr="005623A7" w:rsidTr="00692DFA">
        <w:trPr>
          <w:trHeight w:val="406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3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9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6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09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29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20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2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05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623A7" w:rsidTr="00692DFA">
        <w:trPr>
          <w:trHeight w:val="411"/>
        </w:trPr>
        <w:tc>
          <w:tcPr>
            <w:tcW w:w="81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977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60" w:type="dxa"/>
          </w:tcPr>
          <w:p w:rsidR="00E47497" w:rsidRPr="005623A7" w:rsidRDefault="00E47497" w:rsidP="00692DFA">
            <w:pPr>
              <w:pStyle w:val="a3"/>
              <w:spacing w:before="0" w:beforeAutospacing="0" w:after="0" w:afterAutospacing="0"/>
              <w:contextualSpacing/>
            </w:pPr>
          </w:p>
        </w:tc>
      </w:tr>
      <w:tr w:rsidR="00E47497" w:rsidRPr="005331D3" w:rsidTr="00692DFA">
        <w:trPr>
          <w:trHeight w:val="411"/>
        </w:trPr>
        <w:tc>
          <w:tcPr>
            <w:tcW w:w="817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E47497" w:rsidRPr="005331D3" w:rsidTr="00692DFA">
        <w:trPr>
          <w:trHeight w:val="411"/>
        </w:trPr>
        <w:tc>
          <w:tcPr>
            <w:tcW w:w="817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7497" w:rsidRPr="005331D3" w:rsidRDefault="00E47497" w:rsidP="00692DFA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</w:tbl>
    <w:p w:rsidR="00692DFA" w:rsidRDefault="00692DFA" w:rsidP="00E47497">
      <w:pPr>
        <w:shd w:val="clear" w:color="auto" w:fill="FFFFFF"/>
        <w:spacing w:after="300" w:line="240" w:lineRule="auto"/>
        <w:jc w:val="center"/>
      </w:pPr>
    </w:p>
    <w:p w:rsidR="00692DFA" w:rsidRDefault="00692DFA" w:rsidP="00E47497">
      <w:pPr>
        <w:shd w:val="clear" w:color="auto" w:fill="FFFFFF"/>
        <w:spacing w:after="300" w:line="240" w:lineRule="auto"/>
        <w:jc w:val="center"/>
      </w:pPr>
    </w:p>
    <w:p w:rsidR="00692DFA" w:rsidRDefault="00692DFA" w:rsidP="00692DFA">
      <w:pPr>
        <w:pStyle w:val="1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75"/>
          <w:szCs w:val="75"/>
        </w:rPr>
      </w:pPr>
      <w:r>
        <w:rPr>
          <w:rFonts w:ascii="Arial" w:hAnsi="Arial" w:cs="Arial"/>
          <w:b w:val="0"/>
          <w:bCs w:val="0"/>
          <w:caps/>
          <w:color w:val="252525"/>
          <w:sz w:val="75"/>
          <w:szCs w:val="75"/>
        </w:rPr>
        <w:lastRenderedPageBreak/>
        <w:t>ВЫБОР КАРАБИНА ДЛЯ РАБОТЫ НА ВЫСОТЕ</w:t>
      </w:r>
    </w:p>
    <w:p w:rsidR="00692DFA" w:rsidRDefault="00692DFA" w:rsidP="00692DFA">
      <w:pPr>
        <w:pStyle w:val="a3"/>
        <w:shd w:val="clear" w:color="auto" w:fill="FFFFFF"/>
        <w:jc w:val="center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9429750" cy="4000500"/>
            <wp:effectExtent l="19050" t="0" r="0" b="0"/>
            <wp:docPr id="1" name="Рисунок 1" descr="Выбор карабина для работы на выс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ор карабина для работы на высоте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Карабины относятся к средствам индивидуальной защиты (СИЗ) и применяются для соединения различных элементов и подсистем страховочной системы. Карабины, применяемые для организации страховочной системы, должны соответствовать Техническому Регламенту Таможенного Союза 019/2011 и стандарту ЕН 362-2008. Подтверждением соответствия является сертификат и маркировка «ЕАС» на карабине. Карабины без маркировки не должны использоваться в системах обеспечения безопасности.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Соединительные элементы выпускаются с различными фиксаторами закрытого положения. Наиболее популярны соединительные элементы с запорным элементом с ручным запиранием и самофиксирующиеся запорные элементы (автоматическая блокировка).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Для присоединения к опорам или конструкциям применяются специальные соединительные элементы класса А — анкерные соединительные элементы.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4E3C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552450" cy="504825"/>
            <wp:effectExtent l="0" t="0" r="0" b="0"/>
            <wp:docPr id="2" name="Рисунок 2" descr="https://petzl.ru/UserFiles/Image/Petzl/atten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tzl.ru/UserFiles/Image/Petzl/attention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4E3CE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ВНИМАНИЕ!</w:t>
      </w:r>
    </w:p>
    <w:p w:rsidR="00692DFA" w:rsidRDefault="00692DFA" w:rsidP="00692DFA">
      <w:pPr>
        <w:shd w:val="clear" w:color="auto" w:fill="F4E3C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5B0A39">
      <w:pPr>
        <w:numPr>
          <w:ilvl w:val="0"/>
          <w:numId w:val="6"/>
        </w:numPr>
        <w:shd w:val="clear" w:color="auto" w:fill="F4E3CE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Изучите инструкцию по использованию изделия, прежде чем приступить к работе.</w:t>
      </w:r>
    </w:p>
    <w:p w:rsidR="00692DFA" w:rsidRDefault="00692DFA" w:rsidP="005B0A39">
      <w:pPr>
        <w:numPr>
          <w:ilvl w:val="0"/>
          <w:numId w:val="6"/>
        </w:numPr>
        <w:shd w:val="clear" w:color="auto" w:fill="F4E3CE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Важно полное понимание информации, указанной в инструкции, прежде чем вы воспользуетесь этой дополнительной информацией.</w:t>
      </w:r>
    </w:p>
    <w:p w:rsidR="00692DFA" w:rsidRDefault="00692DFA" w:rsidP="005B0A39">
      <w:pPr>
        <w:numPr>
          <w:ilvl w:val="0"/>
          <w:numId w:val="6"/>
        </w:numPr>
        <w:shd w:val="clear" w:color="auto" w:fill="F4E3CE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Осваивание данных техник требует тренировок.</w:t>
      </w:r>
    </w:p>
    <w:p w:rsidR="00692DFA" w:rsidRDefault="00692DFA" w:rsidP="005B0A39">
      <w:pPr>
        <w:numPr>
          <w:ilvl w:val="0"/>
          <w:numId w:val="6"/>
        </w:numPr>
        <w:shd w:val="clear" w:color="auto" w:fill="F4E3CE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Проконсультируйтесь с профессионалом, прежде чем применить эту технику самостоятельно.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46"/>
        <w:gridCol w:w="3096"/>
        <w:gridCol w:w="46"/>
        <w:gridCol w:w="3072"/>
      </w:tblGrid>
      <w:tr w:rsidR="00692DFA" w:rsidTr="00692DFA">
        <w:trPr>
          <w:tblCellSpacing w:w="0" w:type="dxa"/>
        </w:trPr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505075" cy="1390650"/>
                  <wp:effectExtent l="19050" t="0" r="9525" b="0"/>
                  <wp:docPr id="3" name="Рисунок 3" descr="Выбор карабина для присоединения спускового устройства с пружинной клипсой (I’D S, RIG, STOP) к привязи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ыбор карабина для присоединения спускового устройства с пружинной клипсой (I’D S, RIG, STOP) к привязи">
                            <a:hlinkClick r:id="rId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495550" cy="1390650"/>
                  <wp:effectExtent l="19050" t="0" r="0" b="0"/>
                  <wp:docPr id="4" name="Рисунок 4" descr="Выбор карабина для присоединения к стропу для позиционирования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ыбор карабина для присоединения к стропу для позиционирования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495550" cy="1390650"/>
                  <wp:effectExtent l="19050" t="0" r="0" b="0"/>
                  <wp:docPr id="5" name="Рисунок 5" descr="Выбор карабина для использования на страховочном стропе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ыбор карабина для использования на страховочном стропе">
                            <a:hlinkClick r:id="rId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4" w:anchor="1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присоединения спускового устройства с пружинной клипсой (I’D S, RIG, STOP) к привязи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5" w:anchor="2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использования на удерживающем стропе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6" w:anchor="3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использования на страховочном стропе »»</w:t>
              </w:r>
            </w:hyperlink>
          </w:p>
        </w:tc>
      </w:tr>
      <w:tr w:rsidR="00692DFA" w:rsidTr="00692DFA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</w:tr>
      <w:tr w:rsidR="00692DFA" w:rsidTr="00692DFA">
        <w:trPr>
          <w:tblCellSpacing w:w="0" w:type="dxa"/>
        </w:trPr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505075" cy="1390650"/>
                  <wp:effectExtent l="19050" t="0" r="9525" b="0"/>
                  <wp:docPr id="6" name="Рисунок 6" descr="Для присоединения устройства для защиты от падения с высоты к привязи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ля присоединения устройства для защиты от падения с высоты к привязи">
                            <a:hlinkClick r:id="rId1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505075" cy="1390650"/>
                  <wp:effectExtent l="19050" t="0" r="9525" b="0"/>
                  <wp:docPr id="7" name="Рисунок 7" descr="Выбор карабина для присоединения каната к анкеру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ыбор карабина для присоединения каната к анкеру">
                            <a:hlinkClick r:id="rId1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495550" cy="1390650"/>
                  <wp:effectExtent l="19050" t="0" r="0" b="0"/>
                  <wp:docPr id="8" name="Рисунок 8" descr="Выбор карабина для полиспастных систем и для присоединения блоков и роликов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Выбор карабина для полиспастных систем и для присоединения блоков и роликов">
                            <a:hlinkClick r:id="rId1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3" w:anchor="4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присоединения устройства для защиты от падения с высоты к привязи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4" w:anchor="5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присоединения каната к анкеру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5" w:anchor="6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полиспастных систем и для присоединения блоков и роликов »»</w:t>
              </w:r>
            </w:hyperlink>
          </w:p>
        </w:tc>
      </w:tr>
      <w:tr w:rsidR="00692DFA" w:rsidTr="00692DFA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rPr>
                <w:sz w:val="20"/>
                <w:szCs w:val="20"/>
              </w:rPr>
            </w:pPr>
          </w:p>
        </w:tc>
      </w:tr>
      <w:tr w:rsidR="00692DFA" w:rsidTr="00692DFA">
        <w:trPr>
          <w:tblCellSpacing w:w="0" w:type="dxa"/>
        </w:trPr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505075" cy="1390650"/>
                  <wp:effectExtent l="19050" t="0" r="9525" b="0"/>
                  <wp:docPr id="9" name="Рисунок 9" descr="Выбор карабина для присоединения спусковых устройств HUIT, RACK к привязи">
                    <a:hlinkClick xmlns:a="http://schemas.openxmlformats.org/drawingml/2006/main" r:id="rId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ыбор карабина для присоединения спусковых устройств HUIT, RACK к привязи">
                            <a:hlinkClick r:id="rId1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495550" cy="1390650"/>
                  <wp:effectExtent l="0" t="0" r="0" b="0"/>
                  <wp:docPr id="10" name="Рисунок 10" descr="Выбор карабина для присоединения каната к привязи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ыбор карабина для присоединения каната к привязи">
                            <a:hlinkClick r:id="rId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F38F10"/>
                <w:sz w:val="21"/>
                <w:szCs w:val="21"/>
                <w:lang w:eastAsia="ru-RU"/>
              </w:rPr>
              <w:drawing>
                <wp:inline distT="0" distB="0" distL="0" distR="0">
                  <wp:extent cx="2495550" cy="1390650"/>
                  <wp:effectExtent l="19050" t="0" r="0" b="0"/>
                  <wp:docPr id="11" name="Рисунок 11" descr="Примеры опасной нагрузки на карабин">
                    <a:hlinkClick xmlns:a="http://schemas.openxmlformats.org/drawingml/2006/main" r:id="rId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римеры опасной нагрузки на карабин">
                            <a:hlinkClick r:id="rId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2" w:anchor="7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присоединения спусковых устройств HUIT, RACK к привязи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3" w:anchor="8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Выбор карабина для присоединения каната к привязи »»</w:t>
              </w:r>
            </w:hyperlink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692DFA" w:rsidRDefault="00692DFA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C36EF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4" w:anchor="9" w:history="1">
              <w:r w:rsidR="00692DFA">
                <w:rPr>
                  <w:rStyle w:val="aa"/>
                  <w:rFonts w:ascii="Arial" w:hAnsi="Arial" w:cs="Arial"/>
                  <w:color w:val="F38F10"/>
                  <w:sz w:val="21"/>
                  <w:szCs w:val="21"/>
                </w:rPr>
                <w:t>Примеры опасной нагрузки на карабин »»</w:t>
              </w:r>
            </w:hyperlink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br/>
        <w:t> </w:t>
      </w:r>
    </w:p>
    <w:p w:rsidR="00692DFA" w:rsidRDefault="006C36EF" w:rsidP="00692DFA">
      <w:pPr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.75pt" o:hralign="center" o:hrstd="t" o:hrnoshade="t" o:hr="t" fillcolor="#252525" stroked="f"/>
        </w:pic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1" w:name="1"/>
      <w:bookmarkEnd w:id="1"/>
      <w:r>
        <w:rPr>
          <w:rFonts w:ascii="Arial" w:hAnsi="Arial" w:cs="Arial"/>
          <w:b w:val="0"/>
          <w:bCs w:val="0"/>
          <w:caps/>
          <w:color w:val="252525"/>
        </w:rPr>
        <w:t>ВЫБОР КАРАБИНА ДЛЯ ПРИСОЕДИНЕНИЯ СПУСКОВОГО УСТРОЙСТВА С ПРУЖИННОЙ КЛИПСОЙ (I’D S, RIG, STOP) К ПРИВЯЗИ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276350" cy="2095500"/>
            <wp:effectExtent l="19050" t="0" r="0" b="0"/>
            <wp:docPr id="13" name="Рисунок 13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Когда веревка находится под нагрузкой, карабин и спусковое устройство удерживаются в правильном положении.</w:t>
      </w:r>
      <w:r>
        <w:rPr>
          <w:rFonts w:ascii="Arial" w:hAnsi="Arial" w:cs="Arial"/>
          <w:color w:val="252525"/>
          <w:sz w:val="21"/>
          <w:szCs w:val="21"/>
        </w:rPr>
        <w:br/>
        <w:t>Но когда веревка расслаблена, устройство и карабин могут свободно проворачиваться и встать в неправильном положении. В таком случае существует риск трения о муфту, либо неправильной нагрузки на карабин между спусковым устройством и точкой присоединения к страховочной привязи.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2800350" cy="1552575"/>
            <wp:effectExtent l="19050" t="0" r="0" b="0"/>
            <wp:docPr id="14" name="Рисунок 14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p w:rsidR="00692DFA" w:rsidRDefault="00692DFA" w:rsidP="005B0A3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карабин Am’D с перемычкой CAPTIVE.</w:t>
      </w:r>
    </w:p>
    <w:p w:rsidR="00692DFA" w:rsidRDefault="00692DFA" w:rsidP="005B0A3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Выбирайте систему блокировки, подходящую к условиям работы.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535"/>
        <w:gridCol w:w="630"/>
        <w:gridCol w:w="5490"/>
      </w:tblGrid>
      <w:tr w:rsidR="00692DFA" w:rsidTr="00692DFA">
        <w:trPr>
          <w:tblCellSpacing w:w="0" w:type="dxa"/>
          <w:jc w:val="center"/>
        </w:trPr>
        <w:tc>
          <w:tcPr>
            <w:tcW w:w="234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485900" cy="2124075"/>
                  <wp:effectExtent l="19050" t="0" r="0" b="0"/>
                  <wp:docPr id="15" name="Рисунок 15" descr="https://petzl.ru/UserFiles/Image/Petzl/Articles/Carabiner_choice/descender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etzl.ru/UserFiles/Image/Petzl/Articles/Carabiner_choice/descender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516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3276600" cy="2124075"/>
                  <wp:effectExtent l="19050" t="0" r="0" b="0"/>
                  <wp:docPr id="16" name="Рисунок 16" descr="https://petzl.ru/UserFiles/Image/Petzl/Articles/Carabiner_choice/descender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etzl.ru/UserFiles/Image/Petzl/Articles/Carabiner_choice/descender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Надежность работы в грязных условиях  (глина, песок)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Надежность закрытия муфты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17" name="Рисунок 17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Am’D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Асимметричность D-образной формы карабина обеспечивает правильное распределение нагрузки и позволяет предотвратить проворачивание карабина. В данном случае необходимо присоединить только одно устройство, так что нет необходимости в широком раскрытии или большой рабочей поверхности карабина.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CAPTIV</w:t>
      </w:r>
    </w:p>
    <w:p w:rsidR="00692DFA" w:rsidRDefault="00692DFA" w:rsidP="005B0A3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На устройствах с пружинной клипсой канат устанавливается на спусковое устройство без отсоединения карабина, так что карабин можно зафиксировать на устройстве.</w:t>
      </w:r>
    </w:p>
    <w:p w:rsidR="00692DFA" w:rsidRDefault="00692DFA" w:rsidP="005B0A3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CAPTIV предотвращает неправильное позиционирование карабина.</w:t>
      </w:r>
    </w:p>
    <w:p w:rsidR="00692DFA" w:rsidRDefault="00692DFA" w:rsidP="005B0A3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 остается в положении, выбранном пользователем, - например, повернутым муфтой в сторону движущейся пластины I’D.</w:t>
      </w:r>
    </w:p>
    <w:p w:rsidR="00692DFA" w:rsidRDefault="00692DFA" w:rsidP="005B0A3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Оставшийся риск трения муфты о присоединительную точку привязи остается на контроле пользователя. Этот момент важен в большей или меньшей степени в зависимости от условий работы и выбранного типа муфты.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Регулярно проверяйте положение карабина, особенно после того, как он был снят с устройства и установлен на него обратно. Карабин должен быть нагружен по главной оси.</w:t>
      </w:r>
    </w:p>
    <w:p w:rsidR="00692DFA" w:rsidRDefault="00692DFA" w:rsidP="005B0A3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На карабинах с автоматической муфтой после каждого открытия карабина убедитесь, что муфта полностью защелкнулась.</w:t>
      </w:r>
    </w:p>
    <w:p w:rsidR="00692DFA" w:rsidRDefault="00692DFA" w:rsidP="005B0A3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Устанавливайте карабин муфтой к себе (со стороны движущейся пластины спускового устройства), чтобы избегать случайной нагрузки на муфту со стороны окружающих предметов, в узких лазах и т.п.</w:t>
      </w:r>
    </w:p>
    <w:p w:rsidR="00692DFA" w:rsidRDefault="00692DFA" w:rsidP="005B0A3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Избегайте любой нагрузки или трения, которые могут повредить муфту, и/или вызвать ее открытие.</w:t>
      </w:r>
    </w:p>
    <w:p w:rsidR="00692DFA" w:rsidRDefault="00692DFA" w:rsidP="005B0A3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 работе всегда используйте дублирующую страховочную систему.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2" w:name="2"/>
      <w:bookmarkEnd w:id="2"/>
      <w:r>
        <w:rPr>
          <w:rFonts w:ascii="Arial" w:hAnsi="Arial" w:cs="Arial"/>
          <w:b w:val="0"/>
          <w:bCs w:val="0"/>
          <w:caps/>
          <w:color w:val="252525"/>
        </w:rPr>
        <w:t>ВЫБОР КАРАБИНА ДЛЯ ИСПОЛЬЗОВАНИЯ НА УДЕРЖИВАЮЩЕМ СТРОПЕ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809625" cy="2095500"/>
            <wp:effectExtent l="19050" t="0" r="9525" b="0"/>
            <wp:docPr id="18" name="Рисунок 18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Размеры анкерных точек могут быть разными, и форма карабина должна им соответствовать.</w:t>
      </w:r>
      <w:r>
        <w:rPr>
          <w:rFonts w:ascii="Arial" w:hAnsi="Arial" w:cs="Arial"/>
          <w:color w:val="252525"/>
          <w:sz w:val="21"/>
          <w:szCs w:val="21"/>
        </w:rPr>
        <w:br/>
        <w:t>Требуется возможность быстро открыть и закрыть карабин, чтобы упростить присоединение к анкеру.</w:t>
      </w:r>
      <w:r>
        <w:rPr>
          <w:rFonts w:ascii="Arial" w:hAnsi="Arial" w:cs="Arial"/>
          <w:color w:val="252525"/>
          <w:sz w:val="21"/>
          <w:szCs w:val="21"/>
        </w:rPr>
        <w:br/>
        <w:t>В процессе присоединения к точке карабин находится в руке, так что пользователь может убедиться в том, что он правильно спозиционирован.</w:t>
      </w:r>
      <w:r>
        <w:rPr>
          <w:rFonts w:ascii="Arial" w:hAnsi="Arial" w:cs="Arial"/>
          <w:color w:val="252525"/>
          <w:sz w:val="21"/>
          <w:szCs w:val="21"/>
        </w:rPr>
        <w:br/>
        <w:t>Во время работы наблюдение за карабином может быть проблематичным.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4533900" cy="1409700"/>
            <wp:effectExtent l="19050" t="0" r="0" b="0"/>
            <wp:docPr id="19" name="Рисунок 19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lastRenderedPageBreak/>
        <w:t>Рекомендации к выбору карабина и аксессуаров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карабин VERTIGO TWIST-LOCK с системой позиционирования (STRING, TANGA, CAPTIV).</w:t>
      </w:r>
    </w:p>
    <w:p w:rsidR="00692DFA" w:rsidRDefault="00692DFA" w:rsidP="00692DFA">
      <w:pPr>
        <w:pStyle w:val="a3"/>
        <w:shd w:val="clear" w:color="auto" w:fill="FFFFFF"/>
        <w:jc w:val="center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4514850" cy="3171825"/>
            <wp:effectExtent l="19050" t="0" r="0" b="0"/>
            <wp:docPr id="20" name="Рисунок 20" descr="https://petzl.ru/UserFiles/Image/Petzl/Articles/Carabiner_choice/lanyar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tzl.ru/UserFiles/Image/Petzl/Articles/Carabiner_choice/lanyard3.png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21" name="Рисунок 21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VERTIGO</w:t>
      </w:r>
    </w:p>
    <w:p w:rsidR="00692DFA" w:rsidRDefault="00692DFA" w:rsidP="005B0A3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Форма карабина VERTIGO обеспечивает широкое раскрытие.</w:t>
      </w:r>
    </w:p>
    <w:p w:rsidR="00692DFA" w:rsidRDefault="00692DFA" w:rsidP="005B0A3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Муфта TWIST-LOCK обеспечивает наилучший баланс между удобством работы и безопасностью.</w:t>
      </w:r>
    </w:p>
    <w:p w:rsidR="00692DFA" w:rsidRDefault="00692DFA" w:rsidP="005B0A3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Эргономичность может стоять в приоритете для карабина на стропе для позиционирования, так как пользователь должен использовать дублирующую страховочную систему в дополнение к основной.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Система позиционирования</w:t>
      </w:r>
      <w:r>
        <w:rPr>
          <w:rFonts w:ascii="Arial" w:hAnsi="Arial" w:cs="Arial"/>
          <w:color w:val="252525"/>
          <w:sz w:val="21"/>
          <w:szCs w:val="21"/>
        </w:rPr>
        <w:br/>
        <w:t>Система позиционирования (STRING, TANGA или CAPTIV) помогает карабину сохранять правильное положение, а также упрощает присоединение его к анкеру, благодаря жесткой конструкции «карабин – страховочный строп».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lastRenderedPageBreak/>
        <w:t>Меры предосторожности</w:t>
      </w:r>
    </w:p>
    <w:p w:rsidR="00692DFA" w:rsidRDefault="00692DFA" w:rsidP="005B0A3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 время присоединения к точке убедитесь, что карабин правильно спозиционирован, и муфта полностью закрыта.</w:t>
      </w:r>
    </w:p>
    <w:p w:rsidR="00692DFA" w:rsidRDefault="00692DFA" w:rsidP="005B0A3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Планируйте свои передвижения во время работы правильно во избежание перемещения карабина и/или его неправильного позиционирования.</w:t>
      </w:r>
    </w:p>
    <w:p w:rsidR="00692DFA" w:rsidRDefault="00692DFA" w:rsidP="005B0A3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Убедитесь в том, что дублирующая страховочная система (второй ус или страховочное устройство) закреплено, прежде чем перещелкивать строп из одной точки в другую.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Примечание: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Муфты TRIACT-LOCK или BALL-LOCK также могут быть использованы в данной системе, обеспечивая меньшую эргономичность, но большую безопасность работы.</w:t>
      </w:r>
      <w:r>
        <w:rPr>
          <w:rFonts w:ascii="Arial" w:hAnsi="Arial" w:cs="Arial"/>
          <w:color w:val="252525"/>
          <w:sz w:val="21"/>
          <w:szCs w:val="21"/>
        </w:rPr>
        <w:br/>
        <w:t>Также можно использовать карабины с муфтой SCREW-LOCK, но возникает риск забыть закрыть карабин. Муфта раскручивается по направлению силы тяжести, так что она может случайно раскрутиться самостоятельно при долгом использовании на одной точке.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3" w:name="3"/>
      <w:bookmarkEnd w:id="3"/>
      <w:r>
        <w:rPr>
          <w:rFonts w:ascii="Arial" w:hAnsi="Arial" w:cs="Arial"/>
          <w:b w:val="0"/>
          <w:bCs w:val="0"/>
          <w:caps/>
          <w:color w:val="252525"/>
        </w:rPr>
        <w:t>ВЫБОР КАРАБИНА ДЛЯ ИСПОЛЬЗОВАНИЯ НА СТРАХОВОЧНОМ СТРОПЕ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876300" cy="2266950"/>
            <wp:effectExtent l="19050" t="0" r="0" b="0"/>
            <wp:docPr id="22" name="Рисунок 22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Страховочный строп находится не под нагрузкой, но должен остановить падение в любой момент: соединительные элементы должны быть безопасны и правильно спозиционированы.</w:t>
      </w:r>
      <w:r>
        <w:rPr>
          <w:rFonts w:ascii="Arial" w:hAnsi="Arial" w:cs="Arial"/>
          <w:color w:val="252525"/>
          <w:sz w:val="21"/>
          <w:szCs w:val="21"/>
        </w:rPr>
        <w:br/>
        <w:t>Карабин должен легко присоединяться к различным анкерным точкам, в том числе большого диаметра, так что его форма должна быть подобрана с умом.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4533900" cy="1409700"/>
            <wp:effectExtent l="19050" t="0" r="0" b="0"/>
            <wp:docPr id="23" name="Рисунок 23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p w:rsidR="00692DFA" w:rsidRDefault="00692DFA" w:rsidP="005B0A3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карабин, форма которого подходит к анкерным точкам, с  которыми предстоит работать.</w:t>
      </w:r>
    </w:p>
    <w:p w:rsidR="00692DFA" w:rsidRDefault="00692DFA" w:rsidP="005B0A3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систему позиционирования карабина (STRING или CAPTIVE), либо направляющий карабин (конечный соединительный элемент).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Хорошее расположение анкерной точки и возможность контролировать ситуацию:</w:t>
      </w:r>
      <w:r>
        <w:rPr>
          <w:rFonts w:ascii="Arial" w:hAnsi="Arial" w:cs="Arial"/>
          <w:color w:val="252525"/>
          <w:sz w:val="21"/>
          <w:szCs w:val="21"/>
        </w:rPr>
        <w:br/>
        <w:t>В большинстве случаев расположение анкерных точек спланировано так, чтобы минимизировать риски в случае падения.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690"/>
        <w:gridCol w:w="346"/>
        <w:gridCol w:w="4619"/>
      </w:tblGrid>
      <w:tr w:rsidR="00692DFA" w:rsidTr="00692DFA">
        <w:trPr>
          <w:tblCellSpacing w:w="0" w:type="dxa"/>
          <w:jc w:val="center"/>
        </w:trPr>
        <w:tc>
          <w:tcPr>
            <w:tcW w:w="4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3514725" cy="3181350"/>
                  <wp:effectExtent l="19050" t="0" r="9525" b="0"/>
                  <wp:docPr id="24" name="Рисунок 24" descr="https://petzl.ru/UserFiles/Image/Petzl/Articles/Carabiner_choice/lanyard2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etzl.ru/UserFiles/Image/Petzl/Articles/Carabiner_choice/lanyard2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444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3467100" cy="3181350"/>
                  <wp:effectExtent l="19050" t="0" r="0" b="0"/>
                  <wp:docPr id="25" name="Рисунок 25" descr="https://petzl.ru/UserFiles/Image/Petzl/Articles/Carabiner_choice/lanyard2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etzl.ru/UserFiles/Image/Petzl/Articles/Carabiner_choice/lanyard2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Безопасность муфты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Скорость использования</w:t>
            </w:r>
            <w:r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br/>
            </w: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Форма подходит для анкерных точек большого диаметра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Сложные анкерные точки:</w:t>
      </w:r>
      <w:r>
        <w:rPr>
          <w:rFonts w:ascii="Arial" w:hAnsi="Arial" w:cs="Arial"/>
          <w:color w:val="252525"/>
          <w:sz w:val="21"/>
          <w:szCs w:val="21"/>
        </w:rPr>
        <w:br/>
        <w:t>Когда расположение анкерных точек не позволяет контролировать все потенциальные риски (трения или неправильного позиционирования), используйте карабины, сертифицированные ANSI или CSA, муфты которых имеют бОльшую устойчивость к внешнему воздействию.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331"/>
        <w:gridCol w:w="352"/>
        <w:gridCol w:w="2972"/>
      </w:tblGrid>
      <w:tr w:rsidR="00692DFA" w:rsidTr="00692DFA">
        <w:trPr>
          <w:tblCellSpacing w:w="0" w:type="dxa"/>
          <w:jc w:val="center"/>
        </w:trPr>
        <w:tc>
          <w:tcPr>
            <w:tcW w:w="502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314825" cy="3505200"/>
                  <wp:effectExtent l="19050" t="0" r="9525" b="0"/>
                  <wp:docPr id="26" name="Рисунок 26" descr="https://petzl.ru/UserFiles/Image/Petzl/Articles/Carabiner_choice/lanyard2_pic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petzl.ru/UserFiles/Image/Petzl/Articles/Carabiner_choice/lanyard2_pic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220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895475" cy="3505200"/>
                  <wp:effectExtent l="19050" t="0" r="9525" b="0"/>
                  <wp:docPr id="27" name="Рисунок 27" descr="https://petzl.ru/UserFiles/Image/Petzl/Articles/Carabiner_choice/lanyard2_pic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etzl.ru/UserFiles/Image/Petzl/Articles/Carabiner_choice/lanyard2_pic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28" name="Рисунок 28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Трехтактные муфты обеспечивают наибольшую безопасность в случаях, когда нельзя использовать соединительный элемент, закрывающийся с помощью специального инструмента.</w:t>
      </w:r>
      <w:r>
        <w:rPr>
          <w:rFonts w:ascii="Arial" w:hAnsi="Arial" w:cs="Arial"/>
          <w:color w:val="252525"/>
          <w:sz w:val="21"/>
          <w:szCs w:val="21"/>
        </w:rPr>
        <w:br/>
        <w:t>Система позиционирования не только сохраняет карабин в правильном положении, но также облегчает систему «страховочный строп + карабин».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Будьте внимательны при присоединении карабина к анкеру: контролируйте возможные источники внешнего давления, которые могут вызвать консольную нагрузку.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 присоединении карабина убедитесь, что он правильно спозиционирован, а муфта полностью закрыта.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Планируйте свои передвижения во время работы, чтобы избежать передвижения карабина и его неправильного позиционирования.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наиболее надежную систему блокировки, в зависимости от того, как часто нужно открывать и закрывать карабин.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Если существуют какие-либо сомнения по поводу точки присоединения к анкеру, используйте двойной страховочный строп, чтобы пристраховаться двумя карабинами одновременно.</w:t>
      </w:r>
    </w:p>
    <w:p w:rsidR="00692DFA" w:rsidRDefault="00692DFA" w:rsidP="005B0A3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 использовании двойного страховочного стропа, старайтесь держать обе его части присоединенными к анкерам как можно чаще.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Примечание: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Карабины с муфтой SL могут быть использованы в данной ситуации, особенно в условиях грязных работ (песок, глина и т.п.), но с меньшим уровнем безопасности и эргономичности: существует риск раскручивания муфты во время использования, а также риск забыть закрутить муфту после присоединения к анкеру.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4" w:name="4"/>
      <w:bookmarkEnd w:id="4"/>
      <w:r>
        <w:rPr>
          <w:rFonts w:ascii="Arial" w:hAnsi="Arial" w:cs="Arial"/>
          <w:b w:val="0"/>
          <w:bCs w:val="0"/>
          <w:caps/>
          <w:color w:val="252525"/>
        </w:rPr>
        <w:t>ВЫБОР КАРАБИНА ДЛЯ ПРИСОЕДИНЕНИЯ УСТРОЙСТВА ДЛЯ ЗАЩИТЫ ОТ ПАДЕНИЯ С ВЫСОТЫ К ПРИВЯЗИ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533650" cy="3562350"/>
            <wp:effectExtent l="19050" t="0" r="0" b="0"/>
            <wp:docPr id="29" name="Рисунок 29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Устройство для защиты от падения находится на пользователе весь день, без нагрузки. Но оно должно остановить падение в любой момент: карабин должен быть надежно застегнут и правильно спозиционирован.</w:t>
      </w:r>
      <w:r>
        <w:rPr>
          <w:rFonts w:ascii="Arial" w:hAnsi="Arial" w:cs="Arial"/>
          <w:color w:val="252525"/>
          <w:sz w:val="21"/>
          <w:szCs w:val="21"/>
        </w:rPr>
        <w:br/>
        <w:t>Следить за точкой крепления во время работы проблематично, особенно при присоединении к спинной точке крепления.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2800350" cy="1552575"/>
            <wp:effectExtent l="19050" t="0" r="0" b="0"/>
            <wp:docPr id="30" name="Рисунок 30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Полу-постоянное соединение</w:t>
      </w:r>
      <w:r>
        <w:rPr>
          <w:rFonts w:ascii="Arial" w:hAnsi="Arial" w:cs="Arial"/>
          <w:color w:val="252525"/>
          <w:sz w:val="21"/>
          <w:szCs w:val="21"/>
        </w:rPr>
        <w:br/>
        <w:t>Всегда, когда это возможно, используйте соединительное звено для редко-разъемных соединений (для открытия которого требуется специальный инструмент).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141"/>
        <w:gridCol w:w="359"/>
        <w:gridCol w:w="4155"/>
      </w:tblGrid>
      <w:tr w:rsidR="00692DFA" w:rsidTr="00692DFA">
        <w:trPr>
          <w:tblCellSpacing w:w="0" w:type="dxa"/>
          <w:jc w:val="center"/>
        </w:trPr>
        <w:tc>
          <w:tcPr>
            <w:tcW w:w="430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3057525" cy="2771775"/>
                  <wp:effectExtent l="19050" t="0" r="9525" b="0"/>
                  <wp:docPr id="31" name="Рисунок 31" descr="https://petzl.ru/UserFiles/Image/Petzl/Articles/Carabiner_choice/fallarest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petzl.ru/UserFiles/Image/Petzl/Articles/Carabiner_choice/fallarest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24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438400" cy="2933700"/>
                  <wp:effectExtent l="19050" t="0" r="0" b="0"/>
                  <wp:docPr id="32" name="Рисунок 32" descr="https://petzl.ru/UserFiles/Image/Petzl/Articles/Carabiner_choice/fallarest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petzl.ru/UserFiles/Image/Petzl/Articles/Carabiner_choice/fallarest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Никаких слабых точек, таких как муфта карабина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Может быть открыто любым острым предметом, не требуется специального ключа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Частое присоединение</w:t>
      </w:r>
      <w:r>
        <w:rPr>
          <w:rFonts w:ascii="Arial" w:hAnsi="Arial" w:cs="Arial"/>
          <w:color w:val="252525"/>
          <w:sz w:val="21"/>
          <w:szCs w:val="21"/>
        </w:rPr>
        <w:br/>
        <w:t>Если ваше оборудование требуется часто присоединять и отсоединять от страховочной привязи, используйте Am’D TRIACT-LOCK или Am’D BALL-LOCK с фиксатором STRING.</w:t>
      </w:r>
      <w:r>
        <w:rPr>
          <w:rFonts w:ascii="Arial" w:hAnsi="Arial" w:cs="Arial"/>
          <w:color w:val="252525"/>
          <w:sz w:val="21"/>
          <w:szCs w:val="21"/>
        </w:rPr>
        <w:br/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80"/>
      </w:tblGrid>
      <w:tr w:rsidR="00692DFA" w:rsidTr="00692DFA">
        <w:trPr>
          <w:tblCellSpacing w:w="0" w:type="dxa"/>
          <w:jc w:val="center"/>
        </w:trPr>
        <w:tc>
          <w:tcPr>
            <w:tcW w:w="651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848225" cy="2905125"/>
                  <wp:effectExtent l="19050" t="0" r="9525" b="0"/>
                  <wp:docPr id="33" name="Рисунок 33" descr="https://petzl.ru/UserFiles/Image/Petzl/Articles/Carabiner_choice/fallarest_pic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etzl.ru/UserFiles/Image/Petzl/Articles/Carabiner_choice/fallarest_pic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Просто открыть и закрыть муфту рукой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34" name="Рисунок 34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5B0A3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Риск трения или давления на муфту со стороны точки присоединения к страховочной привязи нельзя устранить. Так что выбор должен быть сделан в пользу наиболее прочной и надежной системы блокировки.</w:t>
      </w:r>
    </w:p>
    <w:p w:rsidR="00692DFA" w:rsidRDefault="00692DFA" w:rsidP="005B0A3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Важно оптимизировать расположение соединительного звена, так, чтобы в случае падения оно встало в правильную позицию.</w:t>
      </w:r>
    </w:p>
    <w:p w:rsidR="00692DFA" w:rsidRDefault="00692DFA" w:rsidP="005B0A3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Все амортизаторы рывка Petzl снабжены фиксатором STRING, который нужно использовать по назначению.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Примечание:</w:t>
      </w:r>
      <w:r>
        <w:rPr>
          <w:rFonts w:ascii="Arial" w:hAnsi="Arial" w:cs="Arial"/>
          <w:color w:val="252525"/>
          <w:sz w:val="21"/>
          <w:szCs w:val="21"/>
        </w:rPr>
        <w:t> Перемычка CAPTIV может быть использована вместо STRING. Она предотвращает неправильное позиционирование, но не обеспечивает защиту страховочного стропа, в отличие от STRING.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Особенности присоединения к спинной точке крепления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Наблюдение за точкой крепления особенно сложно, если устройство для защиты от падения присоединено к спинной точке. В этом случае особенно рекомендуется использовать RING OPEN.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lastRenderedPageBreak/>
        <w:t>Меры предосторожности</w:t>
      </w:r>
    </w:p>
    <w:p w:rsidR="00692DFA" w:rsidRDefault="00692DFA" w:rsidP="005B0A3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Примите все меры предосторожности при присоединении страховочного устройства или страховочного стропа к привязи:</w:t>
      </w:r>
      <w:r>
        <w:rPr>
          <w:rFonts w:ascii="Arial" w:hAnsi="Arial" w:cs="Arial"/>
          <w:color w:val="252525"/>
          <w:sz w:val="21"/>
          <w:szCs w:val="21"/>
        </w:rPr>
        <w:br/>
        <w:t>- Анализируйте ситуацию, чтобы предвосхитить риски (например, перемещение через узкое пространство, которое вызовет дополнительное трение карабина о поверхность).</w:t>
      </w:r>
      <w:r>
        <w:rPr>
          <w:rFonts w:ascii="Arial" w:hAnsi="Arial" w:cs="Arial"/>
          <w:color w:val="252525"/>
          <w:sz w:val="21"/>
          <w:szCs w:val="21"/>
        </w:rPr>
        <w:br/>
        <w:t>- Убедитесь, что все карабины правильно спозиционированы и закрыты, прежде чем  приступать к работе.</w:t>
      </w:r>
    </w:p>
    <w:p w:rsidR="00692DFA" w:rsidRDefault="00692DFA" w:rsidP="005B0A3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 использовании карабина с автоматической муфтой при каждом открытии и закрытии убедитесь, что муфта закрыта полностью.</w:t>
      </w:r>
    </w:p>
    <w:p w:rsidR="00692DFA" w:rsidRDefault="00692DFA" w:rsidP="005B0A3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Если возможно, во время работы периодически проводите перекрестный осмотр оборудования совместно со своими коллегами.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Примечания</w:t>
      </w:r>
    </w:p>
    <w:p w:rsidR="00692DFA" w:rsidRDefault="00692DFA" w:rsidP="005B0A3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Муфта SL не рекомендована для использования в данной ситуации.</w:t>
      </w:r>
    </w:p>
    <w:p w:rsidR="00692DFA" w:rsidRDefault="00692DFA" w:rsidP="005B0A3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Использование карабинов с муфтой BL или TL без системы позиционирования не рекомендовано для использования в данной ситуации.</w:t>
      </w:r>
    </w:p>
    <w:p w:rsidR="00692DFA" w:rsidRDefault="00692DFA" w:rsidP="005B0A3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Может быть использован рапид, который затягивается с использованием инструмента. Выбирайте форму, подходящую к точке крепления.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5" w:name="5"/>
      <w:bookmarkEnd w:id="5"/>
      <w:r>
        <w:rPr>
          <w:rFonts w:ascii="Arial" w:hAnsi="Arial" w:cs="Arial"/>
          <w:b w:val="0"/>
          <w:bCs w:val="0"/>
          <w:caps/>
          <w:color w:val="252525"/>
        </w:rPr>
        <w:t>ВЫБОР КАРАБИНА ДЛЯ ПРИСОЕДИНЕНИЯ КАНАТА К АНКЕРУ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828800" cy="3590925"/>
            <wp:effectExtent l="19050" t="0" r="0" b="0"/>
            <wp:docPr id="35" name="Рисунок 35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На анкерной точке карабины остаются на одном месте продолжительное время. Проверка их состояния во время использование сложна, либо нерегулярна.</w:t>
      </w:r>
      <w:r>
        <w:rPr>
          <w:rFonts w:ascii="Arial" w:hAnsi="Arial" w:cs="Arial"/>
          <w:color w:val="252525"/>
          <w:sz w:val="21"/>
          <w:szCs w:val="21"/>
        </w:rPr>
        <w:br/>
        <w:t>Требования к снаряжению сильно зависят от ситуации.</w:t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Fonts w:ascii="Arial" w:hAnsi="Arial" w:cs="Arial"/>
          <w:color w:val="252525"/>
          <w:sz w:val="21"/>
          <w:szCs w:val="21"/>
        </w:rPr>
        <w:lastRenderedPageBreak/>
        <w:t>Во время установки анкерной точки часто в один карабин вщелкивается несколько устройств. Доступ к анкерной точке не всегда прост, установку часто приходится производить одной рукой.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505450" cy="1447800"/>
            <wp:effectExtent l="19050" t="0" r="0" b="0"/>
            <wp:docPr id="36" name="Рисунок 36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692DFA" w:rsidTr="00692DFA">
        <w:trPr>
          <w:tblCellSpacing w:w="0" w:type="dxa"/>
          <w:jc w:val="center"/>
        </w:trPr>
        <w:tc>
          <w:tcPr>
            <w:tcW w:w="898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7058025" cy="2933700"/>
                  <wp:effectExtent l="19050" t="0" r="9525" b="0"/>
                  <wp:docPr id="37" name="Рисунок 37" descr="https://petzl.ru/UserFiles/Image/Petzl/Articles/Carabiner_choice/anchor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petzl.ru/UserFiles/Image/Petzl/Articles/Carabiner_choice/anchor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025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Вес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980"/>
      </w:tblGrid>
      <w:tr w:rsidR="00692DFA" w:rsidTr="00692DFA">
        <w:trPr>
          <w:tblCellSpacing w:w="0" w:type="dxa"/>
          <w:jc w:val="center"/>
        </w:trPr>
        <w:tc>
          <w:tcPr>
            <w:tcW w:w="381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2952750" cy="2895600"/>
                  <wp:effectExtent l="19050" t="0" r="0" b="0"/>
                  <wp:docPr id="38" name="Рисунок 38" descr="https://petzl.ru/UserFiles/Image/Petzl/Articles/Carabiner_choice/anchor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petzl.ru/UserFiles/Image/Petzl/Articles/Carabiner_choice/anchor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Надежность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39" name="Рисунок 39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5B0A3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 с муфтой SCREW-LOCK облегчает установку, так как требует однократной блокировки, чаще в конце установки. Все действия могут быть выполнены одной рукой. Карабины с автоматической муфтой нужно разблокировать для каждого открытия, и чаще всего данные операции требуют задействовать две руки.</w:t>
      </w:r>
    </w:p>
    <w:p w:rsidR="00692DFA" w:rsidRDefault="00692DFA" w:rsidP="005B0A3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Форму и материал карабина (сталь или алюминий) следует выбирать в зависимости от области применения и снаряжения, которое будет с ним использоваться (одна или несколько веревок, блок, коннекторная пластина PAW).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 время установки старайтесь предвидеть все возможные осложнения и оценивайте возможность визуального контроля карабинов во время работы.</w:t>
      </w:r>
    </w:p>
    <w:p w:rsidR="00692DFA" w:rsidRDefault="00692DFA" w:rsidP="005B0A3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 оставляйте карабин на анкерной точке без возможности его контролировать, если есть хоть малейший риск его смещения или возникновения консольной нагрузки либо перетирания.</w:t>
      </w:r>
    </w:p>
    <w:p w:rsidR="00692DFA" w:rsidRDefault="00692DFA" w:rsidP="005B0A3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После установки карабина и перед началом работы убедитесь, что он правильно заблокирован и спозиционирован.</w:t>
      </w:r>
    </w:p>
    <w:p w:rsidR="00692DFA" w:rsidRDefault="00692DFA" w:rsidP="005B0A3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Всегда, когда это возможно, дублируйте систему, чтобы не зависеть от надежности одного соединительного элемента.</w:t>
      </w:r>
    </w:p>
    <w:p w:rsidR="00692DFA" w:rsidRDefault="00692DFA" w:rsidP="005B0A3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Будьте осторожны, муфта SCREW-LOCK может открываться под воздействием вибраций. Во время установки убедитесь, что карабин расположен так, чтобы при вибрации карабина муфта под воздействием силы тяжести закручивалась, а не откручивалась.</w:t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3448050" cy="1914525"/>
            <wp:effectExtent l="19050" t="0" r="0" b="0"/>
            <wp:docPr id="40" name="Рисунок 40" descr="https://petzl.ru/UserFiles/Image/Petzl/Articles/Carabiner_choice/anchor_pi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tzl.ru/UserFiles/Image/Petzl/Articles/Carabiner_choice/anchor_pic05.pn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6" w:name="6"/>
      <w:bookmarkEnd w:id="6"/>
      <w:r>
        <w:rPr>
          <w:rFonts w:ascii="Arial" w:hAnsi="Arial" w:cs="Arial"/>
          <w:b w:val="0"/>
          <w:bCs w:val="0"/>
          <w:caps/>
          <w:color w:val="252525"/>
        </w:rPr>
        <w:t>ВЫБОР КАРАБИНА ДЛЯ ПОЛИСПАСТНЫХ СИСТЕМ И ДЛЯ ПРИСОЕДИНЕНИЯ БЛОКОВ И РОЛИКОВ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857250" cy="1876425"/>
            <wp:effectExtent l="19050" t="0" r="0" b="0"/>
            <wp:docPr id="41" name="Рисунок 41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Для полиспастных систем самое главное – это эффективность. Она достигается не только использованием блоков с высоким КПД, но и их правильным позиционированием.</w:t>
      </w:r>
      <w:r>
        <w:rPr>
          <w:rFonts w:ascii="Arial" w:hAnsi="Arial" w:cs="Arial"/>
          <w:color w:val="252525"/>
          <w:sz w:val="21"/>
          <w:szCs w:val="21"/>
        </w:rPr>
        <w:br/>
        <w:t>Требования к карабину сильно зависят от ситуации, а также от оборудования, которое должно быть к ним прикреплено. К одному карабину может быть присоединено несколько точек.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933825" cy="1343025"/>
            <wp:effectExtent l="19050" t="0" r="9525" b="0"/>
            <wp:docPr id="42" name="Рисунок 42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70"/>
        <w:gridCol w:w="870"/>
        <w:gridCol w:w="5515"/>
      </w:tblGrid>
      <w:tr w:rsidR="00692DFA" w:rsidTr="00692DFA">
        <w:trPr>
          <w:tblCellSpacing w:w="0" w:type="dxa"/>
          <w:jc w:val="center"/>
        </w:trPr>
        <w:tc>
          <w:tcPr>
            <w:tcW w:w="201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866900" cy="3209925"/>
                  <wp:effectExtent l="19050" t="0" r="0" b="0"/>
                  <wp:docPr id="43" name="Рисунок 43" descr="https://petzl.ru/UserFiles/Image/Petzl/Articles/Carabiner_choice/pulley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petzl.ru/UserFiles/Image/Petzl/Articles/Carabiner_choice/pulley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76550" cy="3133725"/>
                  <wp:effectExtent l="19050" t="0" r="0" b="0"/>
                  <wp:docPr id="44" name="Рисунок 44" descr="https://petzl.ru/UserFiles/Image/Petzl/Articles/Carabiner_choice/pulley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etzl.ru/UserFiles/Image/Petzl/Articles/Carabiner_choice/pulley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Выравнивание нагрузки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+ Много места для присоединения нескольких устройств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45" name="Рисунок 45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Почему именно так?</w:t>
      </w:r>
    </w:p>
    <w:p w:rsidR="00692DFA" w:rsidRDefault="00692DFA" w:rsidP="005B0A3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Симметричная форма</w:t>
      </w:r>
      <w:r>
        <w:rPr>
          <w:rFonts w:ascii="Arial" w:hAnsi="Arial" w:cs="Arial"/>
          <w:color w:val="252525"/>
          <w:sz w:val="21"/>
          <w:szCs w:val="21"/>
        </w:rPr>
        <w:t> карабина OK обеспечивает правильное распределение нагрузки, даже при использовании роликов с широко разнесенными боковыми пластинами, или устройств с широкими точками крепления (таких как PRO TRAXION).</w:t>
      </w:r>
    </w:p>
    <w:p w:rsidR="00692DFA" w:rsidRDefault="00692DFA" w:rsidP="005B0A3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Грушевидная форма</w:t>
      </w:r>
      <w:r>
        <w:rPr>
          <w:rFonts w:ascii="Arial" w:hAnsi="Arial" w:cs="Arial"/>
          <w:color w:val="252525"/>
          <w:sz w:val="21"/>
          <w:szCs w:val="21"/>
        </w:rPr>
        <w:t> карабинов WILLIAM и ATTACHE позволяет присоединить к одному карабину несколько устройств или веревок.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lastRenderedPageBreak/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После установки — до использования системы — убедитесь, что соединительные элементы правильно закрыты и спозиционированы.</w:t>
      </w:r>
    </w:p>
    <w:p w:rsidR="00692DFA" w:rsidRDefault="00692DFA" w:rsidP="005B0A3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 время работы с полиспастной системой избегайте любого трения на муфту карабина или рисков его неправильного позиционирования.</w:t>
      </w:r>
    </w:p>
    <w:p w:rsidR="00692DFA" w:rsidRDefault="00692DFA" w:rsidP="005B0A3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 присоединении нескольких устройств, разместите то устройство, которое будет нести меньшую нагрузку, со стороны муфты карабина. А то, что которое будет нагружено максимально — по основной оси.</w:t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047875" cy="1819275"/>
            <wp:effectExtent l="19050" t="0" r="9525" b="0"/>
            <wp:docPr id="46" name="Рисунок 46" descr="https://petzl.ru/UserFiles/Image/Petzl/Articles/Carabiner_choice/pulley_pi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tzl.ru/UserFiles/Image/Petzl/Articles/Carabiner_choice/pulley_pic05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7" w:name="7"/>
      <w:bookmarkEnd w:id="7"/>
      <w:r>
        <w:rPr>
          <w:rFonts w:ascii="Arial" w:hAnsi="Arial" w:cs="Arial"/>
          <w:b w:val="0"/>
          <w:bCs w:val="0"/>
          <w:caps/>
          <w:color w:val="252525"/>
        </w:rPr>
        <w:t>ВЫБОР КАРАБИНА ДЛЯ ПРИСОЕДИНЕНИЯ СПУСКОВЫХ УСТРОЙСТВ HUIT, RACK К ПРИВЯЗИ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Ключевые проблемы и риски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838325" cy="2952750"/>
            <wp:effectExtent l="19050" t="0" r="9525" b="0"/>
            <wp:docPr id="47" name="Рисунок 47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Большая присоединительная точка позволяет спусковому устройству свободно вращаться вокруг карабина: это может привести к возникновению эффекта рычага при нагрузке на муфту </w:t>
      </w:r>
      <w:r>
        <w:rPr>
          <w:rFonts w:ascii="Arial" w:hAnsi="Arial" w:cs="Arial"/>
          <w:color w:val="252525"/>
          <w:sz w:val="21"/>
          <w:szCs w:val="21"/>
        </w:rPr>
        <w:lastRenderedPageBreak/>
        <w:t>и сломать ее в некоторых ситуациях.</w:t>
      </w:r>
      <w:r>
        <w:rPr>
          <w:rFonts w:ascii="Arial" w:hAnsi="Arial" w:cs="Arial"/>
          <w:color w:val="252525"/>
          <w:sz w:val="21"/>
          <w:szCs w:val="21"/>
        </w:rPr>
        <w:br/>
        <w:t>Когда веревка нагружена, карабин и спусковое устройство удерживаются в правильной позиции благодаря натяжению. Но когда веревка провисает, спусковое устройство и карабин могут передвигаться относительно друг друга и неправильно спозиционироваться.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Наиболее опасные ситуации: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3429000" cy="1362075"/>
            <wp:effectExtent l="19050" t="0" r="0" b="0"/>
            <wp:docPr id="48" name="Рисунок 48" descr="Наиболее опасные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Наиболее опасные ситуации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Рекомендации к выбору карабина и аксессуаров</w:t>
      </w:r>
    </w:p>
    <w:p w:rsidR="00692DFA" w:rsidRDefault="00692DFA" w:rsidP="005B0A3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карабин D-образной формы.</w:t>
      </w:r>
    </w:p>
    <w:p w:rsidR="00692DFA" w:rsidRDefault="00692DFA" w:rsidP="005B0A3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Выбирайте тип муфты в соответствии с вашими предпочтениями.</w:t>
      </w:r>
    </w:p>
    <w:p w:rsidR="00692DFA" w:rsidRDefault="00692DFA" w:rsidP="00692DFA">
      <w:pPr>
        <w:pStyle w:val="a3"/>
        <w:shd w:val="clear" w:color="auto" w:fill="FFFFFF"/>
        <w:jc w:val="center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7515225" cy="3600450"/>
            <wp:effectExtent l="19050" t="0" r="9525" b="0"/>
            <wp:docPr id="49" name="Рисунок 49" descr="https://petzl.ru/UserFiles/Image/Petzl/Articles/Carabiner_choice/huit_pi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tzl.ru/UserFiles/Image/Petzl/Articles/Carabiner_choice/huit_pic03.pn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04875" cy="1123950"/>
            <wp:effectExtent l="0" t="0" r="9525" b="0"/>
            <wp:docPr id="50" name="Рисунок 50" descr="https://petzl.ru/UserFiles/Image/Petzl/Articles/Carabiner_choice/picto-silhouette-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tzl.ru/UserFiles/Image/Petzl/Articles/Carabiner_choice/picto-silhouette-i.pn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lastRenderedPageBreak/>
        <w:t>Почему именно так?</w:t>
      </w:r>
    </w:p>
    <w:p w:rsidR="00692DFA" w:rsidRDefault="00692DFA" w:rsidP="005B0A3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D-образная форма</w:t>
      </w:r>
      <w:r>
        <w:rPr>
          <w:rFonts w:ascii="Arial" w:hAnsi="Arial" w:cs="Arial"/>
          <w:color w:val="252525"/>
          <w:sz w:val="21"/>
          <w:szCs w:val="21"/>
        </w:rPr>
        <w:t> помогает предотвратить вращение карабина.</w:t>
      </w:r>
    </w:p>
    <w:p w:rsidR="00692DFA" w:rsidRDefault="00692DFA" w:rsidP="005B0A3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Необходимо присоединить только одно устройство, так что широкое раскрытие, либо большая емкость не требуется.</w:t>
      </w:r>
    </w:p>
    <w:p w:rsidR="00692DFA" w:rsidRDefault="00692DFA" w:rsidP="005B0A3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 зависимости от сферы применения (спорт или промышленный альпинизм, дублирующая страховочная система и пр.) можно выбрать наиболее подходящий тип муфты.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Регулярно проверяйте ваше спусковое устройство и расположение карабина во время использования. Особенно после того, как устройство находилось не под нагрузкой.</w:t>
      </w:r>
    </w:p>
    <w:p w:rsidR="00692DFA" w:rsidRDefault="00692DFA" w:rsidP="005B0A3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Убедитесь в том, что муфта закрыта, после каждого присоединения (красный индикатор не виден).</w:t>
      </w:r>
    </w:p>
    <w:p w:rsidR="00692DFA" w:rsidRDefault="00692DFA" w:rsidP="005B0A3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Для карабина с автоматической муфтой, каждый раз проверяйте, закрылась ли муфта до конца.</w:t>
      </w:r>
    </w:p>
    <w:p w:rsidR="00692DFA" w:rsidRDefault="00692DFA" w:rsidP="005B0A3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Избегайте любой нагрузки или трения, которые могут повредить муфту или открыть ее.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Примечание:</w:t>
      </w:r>
      <w:r>
        <w:rPr>
          <w:rFonts w:ascii="Arial" w:hAnsi="Arial" w:cs="Arial"/>
          <w:color w:val="252525"/>
          <w:sz w:val="21"/>
          <w:szCs w:val="21"/>
        </w:rPr>
        <w:br/>
        <w:t>В данной системе карабины грушевидной формы имеют тенденцию прокручиваться и вставать в неправильное положение.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8" w:name="8"/>
      <w:bookmarkEnd w:id="8"/>
      <w:r>
        <w:rPr>
          <w:rFonts w:ascii="Arial" w:hAnsi="Arial" w:cs="Arial"/>
          <w:b w:val="0"/>
          <w:bCs w:val="0"/>
          <w:caps/>
          <w:color w:val="252525"/>
        </w:rPr>
        <w:t>ВЫБОР КАРАБИНА ДЛЯ ПРИСОЕДИНЕНИЯ КАНАТА К ПРИВЯЗИ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Ввязывать канат в привязь или присоединять его с помощью карабина — эти два варианта имеют разную степень безопасности. Выбор должен быть сделан в зависимости от ситуации.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085850" cy="1428750"/>
            <wp:effectExtent l="19050" t="0" r="0" b="0"/>
            <wp:docPr id="51" name="Рисунок 51" descr="Выбор карабина для присоединения каната к при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ыбор карабина для присоединения каната к привязи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Узел — это наилучшее решение для присоединения каната к привязи.</w:t>
      </w:r>
      <w:r>
        <w:rPr>
          <w:rFonts w:ascii="Arial" w:hAnsi="Arial" w:cs="Arial"/>
          <w:color w:val="252525"/>
          <w:sz w:val="21"/>
          <w:szCs w:val="21"/>
        </w:rPr>
        <w:br/>
        <w:t>Это проверенное решение, прочное при любом направлении рывка, даже при падении с вращением или внешними воздействиями. Более того, вероятность того что, узел развяжется, практически равна нулю, если он правильно завязан.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lastRenderedPageBreak/>
        <w:drawing>
          <wp:inline distT="0" distB="0" distL="0" distR="0">
            <wp:extent cx="1171575" cy="1457325"/>
            <wp:effectExtent l="19050" t="0" r="9525" b="0"/>
            <wp:docPr id="52" name="Рисунок 52" descr="Риски, связанные с присоединением с помощью одного караб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иски, связанные с присоединением с помощью одного карабина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Риски, связанные с присоединением</w:t>
      </w:r>
      <w:r>
        <w:rPr>
          <w:rFonts w:ascii="Arial" w:hAnsi="Arial" w:cs="Arial"/>
          <w:b w:val="0"/>
          <w:bCs w:val="0"/>
          <w:color w:val="252525"/>
          <w:sz w:val="36"/>
          <w:szCs w:val="36"/>
        </w:rPr>
        <w:br/>
        <w:t>с помощью одного карабина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tbl>
      <w:tblPr>
        <w:tblW w:w="15360" w:type="dxa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114"/>
        <w:gridCol w:w="5115"/>
        <w:gridCol w:w="5131"/>
      </w:tblGrid>
      <w:tr w:rsidR="00692DFA" w:rsidTr="00692DFA">
        <w:trPr>
          <w:tblCellSpacing w:w="0" w:type="dxa"/>
        </w:trPr>
        <w:tc>
          <w:tcPr>
            <w:tcW w:w="4815" w:type="dxa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Риск раскрытия карабина из-за слабой или неправильной фиксации муфты (обычной или автоматической)</w:t>
            </w:r>
          </w:p>
        </w:tc>
        <w:tc>
          <w:tcPr>
            <w:tcW w:w="4815" w:type="dxa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Риск раскрытия карабина из-за трения о муфту</w:t>
            </w:r>
          </w:p>
        </w:tc>
        <w:tc>
          <w:tcPr>
            <w:tcW w:w="4830" w:type="dxa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Риск поломки карабина из-за его неправильного позиционирования или нагрузки на муфту</w:t>
            </w:r>
          </w:p>
        </w:tc>
      </w:tr>
      <w:tr w:rsidR="00692DFA" w:rsidTr="00692D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2095500"/>
                  <wp:effectExtent l="19050" t="0" r="0" b="0"/>
                  <wp:docPr id="53" name="Рисунок 53" descr="https://petzl.ru/UserFiles/Image/Petzl/Articles/Carabiner_choice/rope_pic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petzl.ru/UserFiles/Image/Petzl/Articles/Carabiner_choice/rope_pic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409700" cy="1066800"/>
                  <wp:effectExtent l="19050" t="0" r="0" b="0"/>
                  <wp:docPr id="54" name="Рисунок 54" descr="https://petzl.ru/UserFiles/Image/Petzl/Articles/Carabiner_choice/rope_pic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petzl.ru/UserFiles/Image/Petzl/Articles/Carabiner_choice/rope_pic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485900" cy="2162175"/>
                  <wp:effectExtent l="19050" t="0" r="0" b="0"/>
                  <wp:docPr id="55" name="Рисунок 55" descr="https://petzl.ru/UserFiles/Image/Petzl/Articles/Carabiner_choice/rope_pic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petzl.ru/UserFiles/Image/Petzl/Articles/Carabiner_choice/rope_pic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Решения для снижения рисков при присоединении каната к привязи с помощью карабина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Рекомендуется соблюдать следующие меры предосторожности и комбинировать различные методы: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Решения в области оборудования:</w:t>
      </w:r>
    </w:p>
    <w:p w:rsidR="00692DFA" w:rsidRDefault="00692DFA" w:rsidP="005B0A3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дублирующую систему.</w:t>
      </w:r>
    </w:p>
    <w:p w:rsidR="00692DFA" w:rsidRDefault="00692DFA" w:rsidP="005B0A3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Используйте систему позиционирования карабина.</w:t>
      </w:r>
    </w:p>
    <w:p w:rsidR="00692DFA" w:rsidRDefault="00692DFA" w:rsidP="005B0A3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Используйте карабин, который открывается специальным инструментом, чтобы уменьшить риск случайного раскрытия.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Каким бы ни было решение в плане оборудования, бдительность пользователей имеет важное значение</w:t>
      </w:r>
      <w:r>
        <w:rPr>
          <w:rFonts w:ascii="Arial" w:hAnsi="Arial" w:cs="Arial"/>
          <w:color w:val="252525"/>
          <w:sz w:val="21"/>
          <w:szCs w:val="21"/>
        </w:rPr>
        <w:t>:</w:t>
      </w:r>
    </w:p>
    <w:p w:rsidR="00692DFA" w:rsidRDefault="00692DFA" w:rsidP="005B0A3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Убедитесь, что карабин правильно защелкнут, заблокирован и спозиционирован в момент установки.</w:t>
      </w:r>
    </w:p>
    <w:p w:rsidR="00692DFA" w:rsidRDefault="00692DFA" w:rsidP="005B0A3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 время использования регулярно убеждайтесь в том, что карабин все еще правильно защелкнут, заблокирован и спозиционирован.</w:t>
      </w:r>
    </w:p>
    <w:p w:rsidR="00692DFA" w:rsidRDefault="00692DFA" w:rsidP="005B0A3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Держите систему нагруженной, чтобы снизить риск падения или бесконтрольного передвижения карабина.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Резервные решения (использование двух независимых систем)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Резервные решения не уменьшают риск сбоя системы, но помогают смягчить последствия (при условии, что каждая отдельная система независима и эффективна).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78"/>
        <w:gridCol w:w="381"/>
        <w:gridCol w:w="4496"/>
      </w:tblGrid>
      <w:tr w:rsidR="00692DFA" w:rsidTr="00692DFA">
        <w:trPr>
          <w:tblCellSpacing w:w="0" w:type="dxa"/>
          <w:jc w:val="center"/>
        </w:trPr>
        <w:tc>
          <w:tcPr>
            <w:tcW w:w="4035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562225" cy="1152525"/>
                  <wp:effectExtent l="19050" t="0" r="9525" b="0"/>
                  <wp:docPr id="56" name="Рисунок 56" descr="https://petzl.ru/UserFiles/Image/Petzl/Articles/Carabiner_choice/rope_pic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etzl.ru/UserFiles/Image/Petzl/Articles/Carabiner_choice/rope_pic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372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552700" cy="1247775"/>
                  <wp:effectExtent l="19050" t="0" r="0" b="0"/>
                  <wp:docPr id="57" name="Рисунок 57" descr="https://petzl.ru/UserFiles/Image/Petzl/Articles/Carabiner_choice/rope_pic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petzl.ru/UserFiles/Image/Petzl/Articles/Carabiner_choice/rope_pic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Присоединение с помощью двух параллельных карабинов, с муфтами направленными в разные стороны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Кроме карабина, никакого дополнительного оборудования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+ Дублирующий карабин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Карабины нельзя спозиционировать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Две отдельных веревки, каждая со своим карабином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Полное дублирование системы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+ Карабины можно спозиционировать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Необходимо одновременно регулировать натяжение двух веревок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Решения с использованием системы позиционирования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Система позиционирования помогает карабину оставаться в правильном положении. Совместно с трехтактной муфтой, она поможет снизить риск случайного раскрытия во время использования (если карабин был правильно закрыт и заблокирован при установке).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53"/>
        <w:gridCol w:w="712"/>
        <w:gridCol w:w="4090"/>
      </w:tblGrid>
      <w:tr w:rsidR="00692DFA" w:rsidTr="00692DFA">
        <w:trPr>
          <w:tblCellSpacing w:w="0" w:type="dxa"/>
          <w:jc w:val="center"/>
        </w:trPr>
        <w:tc>
          <w:tcPr>
            <w:tcW w:w="4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247775" cy="2085975"/>
                  <wp:effectExtent l="19050" t="0" r="9525" b="0"/>
                  <wp:docPr id="58" name="Рисунок 58" descr="https://petzl.ru/UserFiles/Image/Petzl/Articles/Carabiner_choice/rope_pic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petzl.ru/UserFiles/Image/Petzl/Articles/Carabiner_choice/rope_pic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819150" cy="2076450"/>
                  <wp:effectExtent l="19050" t="0" r="0" b="0"/>
                  <wp:docPr id="59" name="Рисунок 59" descr="https://petzl.ru/UserFiles/Image/Petzl/Articles/Carabiner_choice/rope_pic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petzl.ru/UserFiles/Image/Petzl/Articles/Carabiner_choice/rope_pic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Карабин с муфтой TRIACT-LOCK или BALL-LOCK, плюс пластиковый фиксатор на конце веревки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Быстрое присоединение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+ Правильное позиционирование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Нет дублирующей системы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- Не снижается риск не закрыть правильно карабин во время установки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Карабин с муфтой TRIACT-LOCK или BALL-LOCK + CAPTIVE  + туго завязанный узел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Быстрое присоединение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+ Работа с любой веревкой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Нет дублирующей системы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- Не снижается риск не закрыть правильно карабин во время установки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Полу-постоянные соединение с помощью звеньев, которые открываются специальным инструментом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Всегда, когда это возможно, используйте полу-постоянные соединения, которые открываются специальным инструментом.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051"/>
        <w:gridCol w:w="871"/>
        <w:gridCol w:w="4733"/>
      </w:tblGrid>
      <w:tr w:rsidR="00692DFA" w:rsidTr="00692DFA">
        <w:trPr>
          <w:tblCellSpacing w:w="0" w:type="dxa"/>
          <w:jc w:val="center"/>
        </w:trPr>
        <w:tc>
          <w:tcPr>
            <w:tcW w:w="4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133475" cy="1981200"/>
                  <wp:effectExtent l="19050" t="0" r="9525" b="0"/>
                  <wp:docPr id="60" name="Рисунок 60" descr="https://petzl.ru/UserFiles/Image/Petzl/Articles/Carabiner_choice/rope_pic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petzl.ru/UserFiles/Image/Petzl/Articles/Carabiner_choice/rope_pic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1114425" cy="2066925"/>
                  <wp:effectExtent l="19050" t="0" r="9525" b="0"/>
                  <wp:docPr id="61" name="Рисунок 61" descr="https://petzl.ru/UserFiles/Image/Petzl/Articles/Carabiner_choice/rope_pic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petzl.ru/UserFiles/Image/Petzl/Articles/Carabiner_choice/rope_pic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FA" w:rsidTr="00692DF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RING OPEN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Единственное решение, эквивалентное по надежности узлу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 xml:space="preserve">+ Круглое звено: одинаковая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прочность во всех направлениях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+ Нет слабых точек, таких как муфта карабина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Установить не быстрее, чем завязать узел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FA" w:rsidRDefault="00692DFA">
            <w:pPr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252525"/>
                <w:sz w:val="21"/>
                <w:szCs w:val="21"/>
              </w:rPr>
              <w:t>Am’D PIN-LOCK + веревка с пластиковым фиксатором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+ Можно открыть любым острым предметом, не требуется специальный ключ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+ Очень слабый риск раскрытия карабина из-за трения о муфту</w:t>
            </w:r>
          </w:p>
          <w:p w:rsidR="00692DFA" w:rsidRDefault="00692DFA">
            <w:pPr>
              <w:pStyle w:val="a3"/>
              <w:jc w:val="center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- Нет дублирующей системы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- Не снижается риск не закрыть правильно карабин во время установки</w:t>
            </w:r>
          </w:p>
        </w:tc>
      </w:tr>
    </w:tbl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Меры предосторожности</w:t>
      </w:r>
    </w:p>
    <w:p w:rsidR="00692DFA" w:rsidRDefault="00692DFA" w:rsidP="005B0A3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Убедитесь, что карабин правильно защелкнут, заблокирован и спозиционирован в момент установки.</w:t>
      </w:r>
    </w:p>
    <w:p w:rsidR="00692DFA" w:rsidRDefault="00692DFA" w:rsidP="005B0A3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 время использования регулярно убеждайтесь в том, что карабин все еще правильно защелкнут, заблокирован и спозиционирован.</w:t>
      </w:r>
    </w:p>
    <w:p w:rsidR="00692DFA" w:rsidRDefault="00692DFA" w:rsidP="005B0A3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Держите систему нагруженной, чтобы снизить риск падения или бесконтрольного передвижения карабина.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Приложение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Дублирующее решение с использованием двух карабинов: пояснение к позиционированию карабина.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314575" cy="1038225"/>
            <wp:effectExtent l="19050" t="0" r="9525" b="0"/>
            <wp:docPr id="62" name="Рисунок 62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Карабины должны быть расположены параллельно, с муфтами, направленными в разные стороны.</w:t>
      </w:r>
      <w:r>
        <w:rPr>
          <w:rFonts w:ascii="Arial" w:hAnsi="Arial" w:cs="Arial"/>
          <w:color w:val="252525"/>
          <w:sz w:val="21"/>
          <w:szCs w:val="21"/>
        </w:rPr>
        <w:br/>
        <w:t>Цель в том, чтобы направление раскрытия муфты карабинов никогда не было одинаковым, даже если один из них перекрутился во время использования.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Правильное изначальное положение двух карабинов: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533775" cy="2419350"/>
            <wp:effectExtent l="19050" t="0" r="9525" b="0"/>
            <wp:docPr id="63" name="Рисунок 63" descr="https://petzl.ru/UserFiles/Image/Petzl/Articles/Carabiner_choice/rope_pi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etzl.ru/UserFiles/Image/Petzl/Articles/Carabiner_choice/rope_pic14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br/>
        <w:t> </w:t>
      </w:r>
      <w:r>
        <w:rPr>
          <w:rFonts w:ascii="Arial" w:hAnsi="Arial" w:cs="Arial"/>
          <w:color w:val="252525"/>
          <w:sz w:val="21"/>
          <w:szCs w:val="21"/>
        </w:rPr>
        <w:br/>
      </w:r>
      <w:r>
        <w:rPr>
          <w:rStyle w:val="a4"/>
          <w:rFonts w:ascii="Arial" w:hAnsi="Arial" w:cs="Arial"/>
          <w:color w:val="252525"/>
          <w:sz w:val="21"/>
          <w:szCs w:val="21"/>
        </w:rPr>
        <w:t>Неправильное изначальное положение двух карабинов: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3533775" cy="2419350"/>
            <wp:effectExtent l="19050" t="0" r="9525" b="0"/>
            <wp:docPr id="64" name="Рисунок 64" descr="https://petzl.ru/UserFiles/Image/Petzl/Articles/Carabiner_choice/rope_pic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etzl.ru/UserFiles/Image/Petzl/Articles/Carabiner_choice/rope_pic15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2"/>
        <w:shd w:val="clear" w:color="auto" w:fill="FFFFFF"/>
        <w:rPr>
          <w:rFonts w:ascii="Arial" w:hAnsi="Arial" w:cs="Arial"/>
          <w:b w:val="0"/>
          <w:bCs w:val="0"/>
          <w:caps/>
          <w:color w:val="252525"/>
          <w:sz w:val="36"/>
          <w:szCs w:val="36"/>
        </w:rPr>
      </w:pPr>
      <w:bookmarkStart w:id="9" w:name="9"/>
      <w:bookmarkEnd w:id="9"/>
      <w:r>
        <w:rPr>
          <w:rFonts w:ascii="Arial" w:hAnsi="Arial" w:cs="Arial"/>
          <w:b w:val="0"/>
          <w:bCs w:val="0"/>
          <w:caps/>
          <w:color w:val="252525"/>
        </w:rPr>
        <w:t>ПРИМЕРЫ ОПАСНОЙ НАГРУЗКИ НА КАРАБИН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 наиболее прочный при нагрузке по основной оси, с закрытой и заблокированной муфтой. Нагрузка карабина в любом другом случае может быть опасной.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676275" cy="1266825"/>
            <wp:effectExtent l="19050" t="0" r="9525" b="0"/>
            <wp:docPr id="65" name="Рисунок 65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Карабин, за некоторыми исключениями, создан для того чтобы выдерживать нагрузку по основной оси.</w:t>
      </w:r>
      <w:r>
        <w:rPr>
          <w:rFonts w:ascii="Arial" w:hAnsi="Arial" w:cs="Arial"/>
          <w:color w:val="252525"/>
          <w:sz w:val="21"/>
          <w:szCs w:val="21"/>
        </w:rPr>
        <w:br/>
        <w:t>Только прочность на разрыв, относящаяся к основной оси и закрытой муфте, приемлема для нагрузок, возникающих при вертикальных активностях.</w:t>
      </w:r>
      <w:r>
        <w:rPr>
          <w:rFonts w:ascii="Arial" w:hAnsi="Arial" w:cs="Arial"/>
          <w:color w:val="252525"/>
          <w:sz w:val="21"/>
          <w:szCs w:val="21"/>
        </w:rPr>
        <w:br/>
        <w:t>Нагрузка в любом другом направлении, любое неправильное позиционирование карабина, приведет к уменьшению его прочности.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Основные риски: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Риск раскрытия карабина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Муфта может раскрыться, если:</w:t>
      </w:r>
    </w:p>
    <w:p w:rsidR="00692DFA" w:rsidRDefault="00692DFA" w:rsidP="005B0A3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 не до конца закрыт во время присоединения (например, в муфту попала стропа).</w:t>
      </w:r>
    </w:p>
    <w:p w:rsidR="00692DFA" w:rsidRDefault="00692DFA" w:rsidP="005B0A3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Карабин был не до конца закрыт или заблокирован до использования, а камень, веревка или другое снаряжение создали нагрузку на муфту.</w:t>
      </w:r>
    </w:p>
    <w:p w:rsidR="00692DFA" w:rsidRDefault="00692DFA" w:rsidP="005B0A3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Камень, веревка или другое оборудование создавали трение о муфту, открыв ее и направив защелку в сторону раскрытия.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1238250" cy="1266825"/>
            <wp:effectExtent l="19050" t="0" r="0" b="0"/>
            <wp:docPr id="66" name="Рисунок 66" descr="https://petzl.ru/UserFiles/Image/Petzl/Articles/Carabiner_choice/danger_pic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etzl.ru/UserFiles/Image/Petzl/Articles/Carabiner_choice/danger_pic02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1209675" cy="1247775"/>
            <wp:effectExtent l="19050" t="0" r="9525" b="0"/>
            <wp:docPr id="67" name="Рисунок 67" descr="https://petzl.ru/UserFiles/Image/Petzl/Articles/Carabiner_choice/danger_pi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etzl.ru/UserFiles/Image/Petzl/Articles/Carabiner_choice/danger_pic03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Риск поломки карабина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Примечание:</w:t>
      </w:r>
      <w:r>
        <w:rPr>
          <w:rFonts w:ascii="Arial" w:hAnsi="Arial" w:cs="Arial"/>
          <w:color w:val="252525"/>
          <w:sz w:val="21"/>
          <w:szCs w:val="21"/>
        </w:rPr>
        <w:t> при вертикальных активностях, включающих одного правильно оборудованного и защищенного от срыва пользователя, очень редко возникают нагрузки, способные разрушить карабин. Однако любой срыв может вызвать краткосрочную нагрузку, которая будет блика к разрывной нагрузке неправильно спозиционированного карабина.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Риски, одинаковые для карабинов с муфтой и без: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6438900" cy="1257300"/>
            <wp:effectExtent l="19050" t="0" r="0" b="0"/>
            <wp:docPr id="68" name="Рисунок 68" descr="https://petzl.ru/UserFiles/Image/Petzl/Articles/Carabiner_choice/danger_pic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petzl.ru/UserFiles/Image/Petzl/Articles/Carabiner_choice/danger_pic04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Риск повреждения муфты: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2514600" cy="1219200"/>
            <wp:effectExtent l="19050" t="0" r="0" b="0"/>
            <wp:docPr id="69" name="Рисунок 69" descr="https://petzl.ru/UserFiles/Image/Petzl/Articles/Carabiner_choice/danger_pi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etzl.ru/UserFiles/Image/Petzl/Articles/Carabiner_choice/danger_pic05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 </w:t>
      </w:r>
    </w:p>
    <w:p w:rsidR="00692DFA" w:rsidRDefault="00692DFA" w:rsidP="00692DFA">
      <w:pPr>
        <w:pStyle w:val="3"/>
        <w:shd w:val="clear" w:color="auto" w:fill="FFFFFF"/>
        <w:rPr>
          <w:rFonts w:ascii="Arial" w:hAnsi="Arial" w:cs="Arial"/>
          <w:b w:val="0"/>
          <w:bCs w:val="0"/>
          <w:color w:val="252525"/>
          <w:sz w:val="36"/>
          <w:szCs w:val="36"/>
        </w:rPr>
      </w:pPr>
      <w:r>
        <w:rPr>
          <w:rFonts w:ascii="Arial" w:hAnsi="Arial" w:cs="Arial"/>
          <w:b w:val="0"/>
          <w:bCs w:val="0"/>
          <w:color w:val="252525"/>
          <w:sz w:val="36"/>
          <w:szCs w:val="36"/>
        </w:rPr>
        <w:t>Примеры опасных ситуаций при работе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Раскрытие муфты, нагрузка на карабин при раскрытой муфте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6096000" cy="2324100"/>
            <wp:effectExtent l="19050" t="0" r="0" b="0"/>
            <wp:docPr id="70" name="Рисунок 70" descr="https://petzl.ru/UserFiles/Image/Petzl/Articles/Carabiner_choice/danger_pic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etzl.ru/UserFiles/Image/Petzl/Articles/Carabiner_choice/danger_pic06.png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                                 Открытая муфта: срыв груза/человека      Нагрузка на открытую муфту: риск поломки карабина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71" name="Рисунок 71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Карабин с открытой муфтой имеет небольшую разрывную нагрузку: только 30% от нагрузки по основной оси (например, всего 7 кН, вместо 27 кН по основной оси для Am’D).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Нагрузка по меньшей оси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924550" cy="2190750"/>
            <wp:effectExtent l="19050" t="0" r="0" b="0"/>
            <wp:docPr id="72" name="Рисунок 72" descr="https://petzl.ru/UserFiles/Image/Petzl/Articles/Carabiner_choice/danger_pic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petzl.ru/UserFiles/Image/Petzl/Articles/Carabiner_choice/danger_pic07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73" name="Рисунок 73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Карабин, нагруженный по меньшей оси, имеет небольшую разрывную нагрузку: только 35% от нагрузки по основной оси (например, всего 8 кН, вместо 27 кН по основной оси для Am’D).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Нагрузка в нескольких направлениях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6838950" cy="2552700"/>
            <wp:effectExtent l="19050" t="0" r="0" b="0"/>
            <wp:docPr id="74" name="Рисунок 74" descr="https://petzl.ru/UserFiles/Image/Petzl/Articles/Carabiner_choice/danger_pic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petzl.ru/UserFiles/Image/Petzl/Articles/Carabiner_choice/danger_pic08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75" name="Рисунок 75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Потери прочности при нагрузке в нескольких направлениях зависят от узла между осями нагрузки.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Нагрузка о край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6048375" cy="2362200"/>
            <wp:effectExtent l="19050" t="0" r="9525" b="0"/>
            <wp:docPr id="76" name="Рисунок 76" descr="https://petzl.ru/UserFiles/Image/Petzl/Articles/Carabiner_choice/danger_pic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petzl.ru/UserFiles/Image/Petzl/Articles/Carabiner_choice/danger_pic09.png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77" name="Рисунок 77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Карабин, нагруженный таким образом, имеет небольшую разрывную нагрузку: только 30% от нагрузки по основной оси (например, всего 6 кН, вместо 23 кН по главной оси для SPIRIT SL).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Это значение сильно меняется в зависимости от расположения угла (посередине карабина, ближе к раю и т.п.).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Перегруженный карабин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Прочность карабина по основной оси наибольшая, если нагрузка сосредоточена со стороны карабина, противоположной от муфты. Если нагрузка смещается к муфте, прочность уменьшается.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5915025" cy="2667000"/>
            <wp:effectExtent l="19050" t="0" r="9525" b="0"/>
            <wp:docPr id="78" name="Рисунок 78" descr="https://petzl.ru/UserFiles/Image/Petzl/Articles/Carabiner_choice/danger_pic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petzl.ru/UserFiles/Image/Petzl/Articles/Carabiner_choice/danger_pic10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79" name="Рисунок 79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Потеря прочности наиболее явно выражена у грушевидных карабинов. Эта форма также способствует неправильному распределению нагрузки. Карабин, нагруженный со стороны муфты, имеет небольшую разрывную нагрузку: только 30% от нагрузки по основной оси (например, всего 7 кН, вместо 27 кН по главной оси для WILLIAM).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Различные консольные нагрузки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6505575" cy="2581275"/>
            <wp:effectExtent l="19050" t="0" r="9525" b="0"/>
            <wp:docPr id="80" name="Рисунок 80" descr="https://petzl.ru/UserFiles/Image/Petzl/Articles/Carabiner_choice/danger_pi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etzl.ru/UserFiles/Image/Petzl/Articles/Carabiner_choice/danger_pic11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81" name="Рисунок 81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Виды консольных нагрузок слишком разнообразны, чтобы быть детально протестированными.</w:t>
      </w:r>
      <w:r>
        <w:rPr>
          <w:rFonts w:ascii="Arial" w:hAnsi="Arial" w:cs="Arial"/>
          <w:color w:val="252525"/>
          <w:sz w:val="21"/>
          <w:szCs w:val="21"/>
        </w:rPr>
        <w:br/>
        <w:t>Прочность карабина в данном случае может быть меньше, чем 30% от прочности главной оси.</w:t>
      </w:r>
      <w:r>
        <w:rPr>
          <w:rFonts w:ascii="Arial" w:hAnsi="Arial" w:cs="Arial"/>
          <w:color w:val="252525"/>
          <w:sz w:val="21"/>
          <w:szCs w:val="21"/>
        </w:rPr>
        <w:br/>
        <w:t>Сильная консольная нагрузка может также повредить присоединенное к карабины устройство или анкер.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Давление на муфту (риск повреждения муфты)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5686425" cy="3505200"/>
            <wp:effectExtent l="19050" t="0" r="9525" b="0"/>
            <wp:docPr id="82" name="Рисунок 82" descr="https://petzl.ru/UserFiles/Image/Petzl/Articles/Carabiner_choice/danger_pic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petzl.ru/UserFiles/Image/Petzl/Articles/Carabiner_choice/danger_pic12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04825" cy="476250"/>
            <wp:effectExtent l="19050" t="0" r="9525" b="0"/>
            <wp:docPr id="83" name="Рисунок 83" descr="Ключевые проблемы и р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Ключевые проблемы и риски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52525"/>
          <w:sz w:val="21"/>
          <w:szCs w:val="21"/>
        </w:rPr>
        <w:t>Защелка муфты – это самая слабая часть карабина.</w:t>
      </w:r>
      <w:r>
        <w:rPr>
          <w:rFonts w:ascii="Arial" w:hAnsi="Arial" w:cs="Arial"/>
          <w:color w:val="252525"/>
          <w:sz w:val="21"/>
          <w:szCs w:val="21"/>
        </w:rPr>
        <w:br/>
        <w:t>В соответствии с европейскими стандартами, прочность муфты должна быть не менее 1 кН при внешнем воздействии (значение, которое легко возникает при работе).</w:t>
      </w:r>
      <w:r>
        <w:rPr>
          <w:rFonts w:ascii="Arial" w:hAnsi="Arial" w:cs="Arial"/>
          <w:color w:val="252525"/>
          <w:sz w:val="21"/>
          <w:szCs w:val="21"/>
        </w:rPr>
        <w:br/>
        <w:t>Некоторые стандарты требуют куда большей прочности (например, 16 кН по ANSI Z359.12).</w:t>
      </w:r>
    </w:p>
    <w:p w:rsidR="00692DFA" w:rsidRDefault="00692DFA" w:rsidP="00692DFA">
      <w:pPr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Style w:val="a4"/>
          <w:rFonts w:ascii="Arial" w:hAnsi="Arial" w:cs="Arial"/>
          <w:color w:val="252525"/>
          <w:sz w:val="21"/>
          <w:szCs w:val="21"/>
        </w:rPr>
        <w:t>Трение о муфту (риск раскрытия муфты)</w:t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inline distT="0" distB="0" distL="0" distR="0">
            <wp:extent cx="5562600" cy="3028950"/>
            <wp:effectExtent l="19050" t="0" r="0" b="0"/>
            <wp:docPr id="84" name="Рисунок 84" descr="https://petzl.ru/UserFiles/Image/Petzl/Articles/Carabiner_choice/danger_pi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petzl.ru/UserFiles/Image/Petzl/Articles/Carabiner_choice/danger_pic13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FA" w:rsidRDefault="00692DFA" w:rsidP="00692DFA">
      <w:pPr>
        <w:pStyle w:val="a3"/>
        <w:shd w:val="clear" w:color="auto" w:fill="FFFFFF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 </w:t>
      </w:r>
    </w:p>
    <w:p w:rsidR="007573A7" w:rsidRDefault="007573A7" w:rsidP="00E47497">
      <w:pPr>
        <w:shd w:val="clear" w:color="auto" w:fill="FFFFFF"/>
        <w:spacing w:after="300" w:line="240" w:lineRule="auto"/>
        <w:jc w:val="center"/>
      </w:pPr>
    </w:p>
    <w:sectPr w:rsidR="007573A7" w:rsidSect="005076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1FE"/>
    <w:multiLevelType w:val="hybridMultilevel"/>
    <w:tmpl w:val="8638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D26"/>
    <w:multiLevelType w:val="hybridMultilevel"/>
    <w:tmpl w:val="B016C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63FAD"/>
    <w:multiLevelType w:val="multilevel"/>
    <w:tmpl w:val="287C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82597"/>
    <w:multiLevelType w:val="multilevel"/>
    <w:tmpl w:val="7EC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C6748"/>
    <w:multiLevelType w:val="multilevel"/>
    <w:tmpl w:val="1D2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D2240"/>
    <w:multiLevelType w:val="multilevel"/>
    <w:tmpl w:val="7596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0272D"/>
    <w:multiLevelType w:val="multilevel"/>
    <w:tmpl w:val="690A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E5421"/>
    <w:multiLevelType w:val="hybridMultilevel"/>
    <w:tmpl w:val="98B26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A49AF"/>
    <w:multiLevelType w:val="multilevel"/>
    <w:tmpl w:val="131A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91DC4"/>
    <w:multiLevelType w:val="multilevel"/>
    <w:tmpl w:val="3E82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407113"/>
    <w:multiLevelType w:val="multilevel"/>
    <w:tmpl w:val="82E2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EC5CE6"/>
    <w:multiLevelType w:val="hybridMultilevel"/>
    <w:tmpl w:val="600E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A7189"/>
    <w:multiLevelType w:val="multilevel"/>
    <w:tmpl w:val="CC92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2675C"/>
    <w:multiLevelType w:val="multilevel"/>
    <w:tmpl w:val="0202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E0FD9"/>
    <w:multiLevelType w:val="multilevel"/>
    <w:tmpl w:val="41D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80B4E"/>
    <w:multiLevelType w:val="multilevel"/>
    <w:tmpl w:val="B832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C7A77"/>
    <w:multiLevelType w:val="hybridMultilevel"/>
    <w:tmpl w:val="4414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323B2"/>
    <w:multiLevelType w:val="multilevel"/>
    <w:tmpl w:val="24CA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1E3B8E"/>
    <w:multiLevelType w:val="multilevel"/>
    <w:tmpl w:val="015C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367E4E"/>
    <w:multiLevelType w:val="multilevel"/>
    <w:tmpl w:val="916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F41192"/>
    <w:multiLevelType w:val="multilevel"/>
    <w:tmpl w:val="69E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4D33A1"/>
    <w:multiLevelType w:val="multilevel"/>
    <w:tmpl w:val="C8DE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A6048F"/>
    <w:multiLevelType w:val="multilevel"/>
    <w:tmpl w:val="FCD2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BB1098"/>
    <w:multiLevelType w:val="multilevel"/>
    <w:tmpl w:val="BAB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D1644A"/>
    <w:multiLevelType w:val="multilevel"/>
    <w:tmpl w:val="485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536106"/>
    <w:multiLevelType w:val="multilevel"/>
    <w:tmpl w:val="DAC2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C80509"/>
    <w:multiLevelType w:val="multilevel"/>
    <w:tmpl w:val="C55E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EF372A"/>
    <w:multiLevelType w:val="multilevel"/>
    <w:tmpl w:val="1826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BB28B4"/>
    <w:multiLevelType w:val="multilevel"/>
    <w:tmpl w:val="952C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B90997"/>
    <w:multiLevelType w:val="multilevel"/>
    <w:tmpl w:val="1A20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0F6B1A"/>
    <w:multiLevelType w:val="multilevel"/>
    <w:tmpl w:val="4AAA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047589"/>
    <w:multiLevelType w:val="hybridMultilevel"/>
    <w:tmpl w:val="AA867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9234466"/>
    <w:multiLevelType w:val="hybridMultilevel"/>
    <w:tmpl w:val="93025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1A00CF"/>
    <w:multiLevelType w:val="multilevel"/>
    <w:tmpl w:val="429A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D10C6"/>
    <w:multiLevelType w:val="multilevel"/>
    <w:tmpl w:val="6B70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F7369B"/>
    <w:multiLevelType w:val="multilevel"/>
    <w:tmpl w:val="3E36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F70786"/>
    <w:multiLevelType w:val="hybridMultilevel"/>
    <w:tmpl w:val="95820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0461F9"/>
    <w:multiLevelType w:val="multilevel"/>
    <w:tmpl w:val="A87E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4B30E2"/>
    <w:multiLevelType w:val="multilevel"/>
    <w:tmpl w:val="072E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6E79A3"/>
    <w:multiLevelType w:val="multilevel"/>
    <w:tmpl w:val="4490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F50DD4"/>
    <w:multiLevelType w:val="multilevel"/>
    <w:tmpl w:val="439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986636"/>
    <w:multiLevelType w:val="multilevel"/>
    <w:tmpl w:val="C8B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6364BE"/>
    <w:multiLevelType w:val="hybridMultilevel"/>
    <w:tmpl w:val="1556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6"/>
  </w:num>
  <w:num w:numId="3">
    <w:abstractNumId w:val="34"/>
  </w:num>
  <w:num w:numId="4">
    <w:abstractNumId w:val="0"/>
  </w:num>
  <w:num w:numId="5">
    <w:abstractNumId w:val="11"/>
  </w:num>
  <w:num w:numId="6">
    <w:abstractNumId w:val="5"/>
  </w:num>
  <w:num w:numId="7">
    <w:abstractNumId w:val="21"/>
  </w:num>
  <w:num w:numId="8">
    <w:abstractNumId w:val="9"/>
  </w:num>
  <w:num w:numId="9">
    <w:abstractNumId w:val="33"/>
  </w:num>
  <w:num w:numId="10">
    <w:abstractNumId w:val="27"/>
  </w:num>
  <w:num w:numId="11">
    <w:abstractNumId w:val="6"/>
  </w:num>
  <w:num w:numId="12">
    <w:abstractNumId w:val="30"/>
  </w:num>
  <w:num w:numId="13">
    <w:abstractNumId w:val="38"/>
  </w:num>
  <w:num w:numId="14">
    <w:abstractNumId w:val="13"/>
  </w:num>
  <w:num w:numId="15">
    <w:abstractNumId w:val="24"/>
  </w:num>
  <w:num w:numId="16">
    <w:abstractNumId w:val="12"/>
  </w:num>
  <w:num w:numId="17">
    <w:abstractNumId w:val="26"/>
  </w:num>
  <w:num w:numId="18">
    <w:abstractNumId w:val="8"/>
  </w:num>
  <w:num w:numId="19">
    <w:abstractNumId w:val="39"/>
  </w:num>
  <w:num w:numId="20">
    <w:abstractNumId w:val="4"/>
  </w:num>
  <w:num w:numId="21">
    <w:abstractNumId w:val="20"/>
  </w:num>
  <w:num w:numId="22">
    <w:abstractNumId w:val="35"/>
  </w:num>
  <w:num w:numId="23">
    <w:abstractNumId w:val="15"/>
  </w:num>
  <w:num w:numId="24">
    <w:abstractNumId w:val="40"/>
  </w:num>
  <w:num w:numId="25">
    <w:abstractNumId w:val="3"/>
  </w:num>
  <w:num w:numId="26">
    <w:abstractNumId w:val="2"/>
  </w:num>
  <w:num w:numId="27">
    <w:abstractNumId w:val="10"/>
  </w:num>
  <w:num w:numId="28">
    <w:abstractNumId w:val="41"/>
  </w:num>
  <w:num w:numId="29">
    <w:abstractNumId w:val="18"/>
  </w:num>
  <w:num w:numId="30">
    <w:abstractNumId w:val="19"/>
  </w:num>
  <w:num w:numId="31">
    <w:abstractNumId w:val="23"/>
  </w:num>
  <w:num w:numId="32">
    <w:abstractNumId w:val="25"/>
  </w:num>
  <w:num w:numId="33">
    <w:abstractNumId w:val="29"/>
  </w:num>
  <w:num w:numId="34">
    <w:abstractNumId w:val="28"/>
  </w:num>
  <w:num w:numId="35">
    <w:abstractNumId w:val="37"/>
  </w:num>
  <w:num w:numId="36">
    <w:abstractNumId w:val="22"/>
  </w:num>
  <w:num w:numId="37">
    <w:abstractNumId w:val="17"/>
  </w:num>
  <w:num w:numId="38">
    <w:abstractNumId w:val="16"/>
  </w:num>
  <w:num w:numId="39">
    <w:abstractNumId w:val="42"/>
  </w:num>
  <w:num w:numId="40">
    <w:abstractNumId w:val="31"/>
  </w:num>
  <w:num w:numId="41">
    <w:abstractNumId w:val="32"/>
  </w:num>
  <w:num w:numId="42">
    <w:abstractNumId w:val="1"/>
  </w:num>
  <w:num w:numId="43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A95"/>
    <w:rsid w:val="000140EC"/>
    <w:rsid w:val="00031C07"/>
    <w:rsid w:val="00060C89"/>
    <w:rsid w:val="00076101"/>
    <w:rsid w:val="000A3C8B"/>
    <w:rsid w:val="000D4E0D"/>
    <w:rsid w:val="000D51AB"/>
    <w:rsid w:val="000D5DF6"/>
    <w:rsid w:val="001010EC"/>
    <w:rsid w:val="0011374D"/>
    <w:rsid w:val="001164F7"/>
    <w:rsid w:val="00121ED1"/>
    <w:rsid w:val="00132F1F"/>
    <w:rsid w:val="00140AF0"/>
    <w:rsid w:val="00145920"/>
    <w:rsid w:val="00171B0C"/>
    <w:rsid w:val="0017350A"/>
    <w:rsid w:val="001B3E2C"/>
    <w:rsid w:val="002B5022"/>
    <w:rsid w:val="0031750F"/>
    <w:rsid w:val="00345A95"/>
    <w:rsid w:val="00360C40"/>
    <w:rsid w:val="00395CE8"/>
    <w:rsid w:val="003A3EE4"/>
    <w:rsid w:val="003D20BB"/>
    <w:rsid w:val="003F1FB7"/>
    <w:rsid w:val="00406EDC"/>
    <w:rsid w:val="00424E35"/>
    <w:rsid w:val="004301FE"/>
    <w:rsid w:val="00432C8A"/>
    <w:rsid w:val="0044106B"/>
    <w:rsid w:val="00456126"/>
    <w:rsid w:val="00470AC5"/>
    <w:rsid w:val="004869E7"/>
    <w:rsid w:val="004A3E39"/>
    <w:rsid w:val="004B7417"/>
    <w:rsid w:val="004C158C"/>
    <w:rsid w:val="004D7A90"/>
    <w:rsid w:val="004E70AD"/>
    <w:rsid w:val="004F2920"/>
    <w:rsid w:val="00507638"/>
    <w:rsid w:val="0054558C"/>
    <w:rsid w:val="005623A7"/>
    <w:rsid w:val="00562BAF"/>
    <w:rsid w:val="00577DA8"/>
    <w:rsid w:val="00592C51"/>
    <w:rsid w:val="00596EC4"/>
    <w:rsid w:val="005B0A39"/>
    <w:rsid w:val="005E532D"/>
    <w:rsid w:val="005F6EEC"/>
    <w:rsid w:val="0060039A"/>
    <w:rsid w:val="00622F25"/>
    <w:rsid w:val="00664F7C"/>
    <w:rsid w:val="00692DFA"/>
    <w:rsid w:val="006B2068"/>
    <w:rsid w:val="006B38B4"/>
    <w:rsid w:val="006B6BEE"/>
    <w:rsid w:val="006C36EF"/>
    <w:rsid w:val="006C429B"/>
    <w:rsid w:val="006D1E59"/>
    <w:rsid w:val="006E019D"/>
    <w:rsid w:val="006F1EA1"/>
    <w:rsid w:val="00710EFD"/>
    <w:rsid w:val="0072304C"/>
    <w:rsid w:val="00734283"/>
    <w:rsid w:val="0074684D"/>
    <w:rsid w:val="0075231D"/>
    <w:rsid w:val="0075468B"/>
    <w:rsid w:val="007573A7"/>
    <w:rsid w:val="00777944"/>
    <w:rsid w:val="00787853"/>
    <w:rsid w:val="007A53A4"/>
    <w:rsid w:val="007C10D7"/>
    <w:rsid w:val="007C783E"/>
    <w:rsid w:val="007E5163"/>
    <w:rsid w:val="00803230"/>
    <w:rsid w:val="008060B9"/>
    <w:rsid w:val="00854867"/>
    <w:rsid w:val="0086408E"/>
    <w:rsid w:val="00867880"/>
    <w:rsid w:val="00880BCA"/>
    <w:rsid w:val="008835C4"/>
    <w:rsid w:val="00886393"/>
    <w:rsid w:val="008915B3"/>
    <w:rsid w:val="00893050"/>
    <w:rsid w:val="008B628A"/>
    <w:rsid w:val="008C5072"/>
    <w:rsid w:val="008D52D5"/>
    <w:rsid w:val="008F1A16"/>
    <w:rsid w:val="008F604B"/>
    <w:rsid w:val="00920CC3"/>
    <w:rsid w:val="00934E95"/>
    <w:rsid w:val="009969A2"/>
    <w:rsid w:val="009C5190"/>
    <w:rsid w:val="009E5A62"/>
    <w:rsid w:val="00A05ED7"/>
    <w:rsid w:val="00A33CD1"/>
    <w:rsid w:val="00A42662"/>
    <w:rsid w:val="00A42C49"/>
    <w:rsid w:val="00A506A5"/>
    <w:rsid w:val="00A555FE"/>
    <w:rsid w:val="00A63684"/>
    <w:rsid w:val="00A71D6F"/>
    <w:rsid w:val="00AB1479"/>
    <w:rsid w:val="00AB6752"/>
    <w:rsid w:val="00AF59F4"/>
    <w:rsid w:val="00B20752"/>
    <w:rsid w:val="00B60968"/>
    <w:rsid w:val="00B70E02"/>
    <w:rsid w:val="00B71B91"/>
    <w:rsid w:val="00B7506D"/>
    <w:rsid w:val="00B90C75"/>
    <w:rsid w:val="00B96333"/>
    <w:rsid w:val="00BE5AC1"/>
    <w:rsid w:val="00BE616A"/>
    <w:rsid w:val="00BF16BF"/>
    <w:rsid w:val="00C27D46"/>
    <w:rsid w:val="00C46A45"/>
    <w:rsid w:val="00C758B1"/>
    <w:rsid w:val="00C80106"/>
    <w:rsid w:val="00CA7C75"/>
    <w:rsid w:val="00CB13C0"/>
    <w:rsid w:val="00CD2DC5"/>
    <w:rsid w:val="00CD537D"/>
    <w:rsid w:val="00CE0034"/>
    <w:rsid w:val="00D267D5"/>
    <w:rsid w:val="00D54644"/>
    <w:rsid w:val="00D60733"/>
    <w:rsid w:val="00D61C50"/>
    <w:rsid w:val="00D975FC"/>
    <w:rsid w:val="00DC0C73"/>
    <w:rsid w:val="00DC5B6D"/>
    <w:rsid w:val="00DD15A6"/>
    <w:rsid w:val="00DE4900"/>
    <w:rsid w:val="00DF07C2"/>
    <w:rsid w:val="00DF2387"/>
    <w:rsid w:val="00E02A3D"/>
    <w:rsid w:val="00E0647C"/>
    <w:rsid w:val="00E47497"/>
    <w:rsid w:val="00E642E9"/>
    <w:rsid w:val="00E92997"/>
    <w:rsid w:val="00E95446"/>
    <w:rsid w:val="00EB2D60"/>
    <w:rsid w:val="00EF6ECA"/>
    <w:rsid w:val="00F83281"/>
    <w:rsid w:val="00FB3986"/>
    <w:rsid w:val="00FB427B"/>
    <w:rsid w:val="00FB502F"/>
    <w:rsid w:val="00FD364D"/>
    <w:rsid w:val="00F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83"/>
  </w:style>
  <w:style w:type="paragraph" w:styleId="1">
    <w:name w:val="heading 1"/>
    <w:basedOn w:val="a"/>
    <w:link w:val="10"/>
    <w:uiPriority w:val="9"/>
    <w:qFormat/>
    <w:rsid w:val="00345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2D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5A9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E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A95"/>
    <w:rPr>
      <w:b/>
      <w:bCs/>
    </w:rPr>
  </w:style>
  <w:style w:type="character" w:customStyle="1" w:styleId="caps">
    <w:name w:val="caps"/>
    <w:basedOn w:val="a0"/>
    <w:rsid w:val="00345A95"/>
  </w:style>
  <w:style w:type="paragraph" w:customStyle="1" w:styleId="right">
    <w:name w:val="right"/>
    <w:basedOn w:val="a"/>
    <w:rsid w:val="0034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45A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A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5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A95"/>
    <w:rPr>
      <w:rFonts w:ascii="Cambria" w:eastAsia="Times New Roman" w:hAnsi="Cambria" w:cs="Times New Roman"/>
      <w:b/>
      <w:bCs/>
      <w:color w:val="4F81BD"/>
    </w:rPr>
  </w:style>
  <w:style w:type="character" w:customStyle="1" w:styleId="apple-converted-space">
    <w:name w:val="apple-converted-space"/>
    <w:rsid w:val="00345A95"/>
  </w:style>
  <w:style w:type="paragraph" w:styleId="a8">
    <w:name w:val="List Paragraph"/>
    <w:basedOn w:val="a"/>
    <w:uiPriority w:val="34"/>
    <w:qFormat/>
    <w:rsid w:val="00345A9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D975FC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1164F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B3E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FollowedHyperlink"/>
    <w:basedOn w:val="a0"/>
    <w:uiPriority w:val="99"/>
    <w:semiHidden/>
    <w:unhideWhenUsed/>
    <w:rsid w:val="004B741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2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1"/>
    <w:uiPriority w:val="59"/>
    <w:rsid w:val="00076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1887">
          <w:marLeft w:val="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8537">
          <w:marLeft w:val="0"/>
          <w:marRight w:val="0"/>
          <w:marTop w:val="0"/>
          <w:marBottom w:val="0"/>
          <w:divBdr>
            <w:top w:val="single" w:sz="6" w:space="15" w:color="F49722"/>
            <w:left w:val="single" w:sz="6" w:space="19" w:color="F49722"/>
            <w:bottom w:val="single" w:sz="6" w:space="15" w:color="F49722"/>
            <w:right w:val="single" w:sz="6" w:space="19" w:color="F49722"/>
          </w:divBdr>
          <w:divsChild>
            <w:div w:id="15530338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375">
          <w:marLeft w:val="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126">
          <w:marLeft w:val="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21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249">
          <w:marLeft w:val="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280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720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6194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925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6927">
          <w:marLeft w:val="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62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rok.biz/karabini/soedinitelnoe-zveno-skoba-14r" TargetMode="External"/><Relationship Id="rId21" Type="http://schemas.openxmlformats.org/officeDocument/2006/relationships/image" Target="media/image15.jpeg"/><Relationship Id="rId42" Type="http://schemas.openxmlformats.org/officeDocument/2006/relationships/hyperlink" Target="https://krok.biz/karabini/karabin-pozharniy-standart-prygayushchaya-mufta" TargetMode="External"/><Relationship Id="rId63" Type="http://schemas.openxmlformats.org/officeDocument/2006/relationships/hyperlink" Target="https://krok.biz/karabini/karabin-rapid-oval-d6mm-stal" TargetMode="External"/><Relationship Id="rId84" Type="http://schemas.openxmlformats.org/officeDocument/2006/relationships/image" Target="media/image41.emf"/><Relationship Id="rId138" Type="http://schemas.openxmlformats.org/officeDocument/2006/relationships/image" Target="media/image74.png"/><Relationship Id="rId159" Type="http://schemas.openxmlformats.org/officeDocument/2006/relationships/hyperlink" Target="https://petzl.ru/article/191.html#5" TargetMode="External"/><Relationship Id="rId170" Type="http://schemas.openxmlformats.org/officeDocument/2006/relationships/hyperlink" Target="https://petzl.ru/article/191.html#9" TargetMode="External"/><Relationship Id="rId191" Type="http://schemas.openxmlformats.org/officeDocument/2006/relationships/image" Target="media/image108.png"/><Relationship Id="rId205" Type="http://schemas.openxmlformats.org/officeDocument/2006/relationships/image" Target="media/image122.png"/><Relationship Id="rId107" Type="http://schemas.openxmlformats.org/officeDocument/2006/relationships/hyperlink" Target="https://krok.biz/karabini/shakl-omega-362" TargetMode="External"/><Relationship Id="rId11" Type="http://schemas.openxmlformats.org/officeDocument/2006/relationships/image" Target="media/image5.jpeg"/><Relationship Id="rId32" Type="http://schemas.openxmlformats.org/officeDocument/2006/relationships/oleObject" Target="embeddings/oleObject2.bin"/><Relationship Id="rId53" Type="http://schemas.openxmlformats.org/officeDocument/2006/relationships/oleObject" Target="embeddings/oleObject9.bin"/><Relationship Id="rId74" Type="http://schemas.openxmlformats.org/officeDocument/2006/relationships/hyperlink" Target="https://krok.biz/karabini/karabin-montazhniy-maliy" TargetMode="External"/><Relationship Id="rId128" Type="http://schemas.openxmlformats.org/officeDocument/2006/relationships/image" Target="media/image64.jpeg"/><Relationship Id="rId149" Type="http://schemas.openxmlformats.org/officeDocument/2006/relationships/image" Target="media/image83.jpeg"/><Relationship Id="rId5" Type="http://schemas.openxmlformats.org/officeDocument/2006/relationships/settings" Target="settings.xml"/><Relationship Id="rId90" Type="http://schemas.openxmlformats.org/officeDocument/2006/relationships/image" Target="media/image43.emf"/><Relationship Id="rId95" Type="http://schemas.openxmlformats.org/officeDocument/2006/relationships/image" Target="media/image45.jpeg"/><Relationship Id="rId160" Type="http://schemas.openxmlformats.org/officeDocument/2006/relationships/image" Target="media/image87.png"/><Relationship Id="rId165" Type="http://schemas.openxmlformats.org/officeDocument/2006/relationships/hyperlink" Target="https://petzl.ru/article/191.html" TargetMode="External"/><Relationship Id="rId181" Type="http://schemas.openxmlformats.org/officeDocument/2006/relationships/image" Target="media/image98.png"/><Relationship Id="rId186" Type="http://schemas.openxmlformats.org/officeDocument/2006/relationships/image" Target="media/image103.png"/><Relationship Id="rId216" Type="http://schemas.openxmlformats.org/officeDocument/2006/relationships/image" Target="media/image133.png"/><Relationship Id="rId211" Type="http://schemas.openxmlformats.org/officeDocument/2006/relationships/image" Target="media/image12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28.emf"/><Relationship Id="rId48" Type="http://schemas.openxmlformats.org/officeDocument/2006/relationships/hyperlink" Target="https://krok.biz/karabini/karabin-trapeciya-rz-stal-keylock" TargetMode="External"/><Relationship Id="rId64" Type="http://schemas.openxmlformats.org/officeDocument/2006/relationships/oleObject" Target="embeddings/oleObject13.bin"/><Relationship Id="rId69" Type="http://schemas.openxmlformats.org/officeDocument/2006/relationships/image" Target="media/image36.emf"/><Relationship Id="rId113" Type="http://schemas.openxmlformats.org/officeDocument/2006/relationships/hyperlink" Target="https://krok.biz/karabini/soedinitelnaya-skoba-shakl-a" TargetMode="External"/><Relationship Id="rId118" Type="http://schemas.openxmlformats.org/officeDocument/2006/relationships/image" Target="media/image54.jpeg"/><Relationship Id="rId134" Type="http://schemas.openxmlformats.org/officeDocument/2006/relationships/image" Target="media/image70.png"/><Relationship Id="rId139" Type="http://schemas.openxmlformats.org/officeDocument/2006/relationships/image" Target="media/image75.png"/><Relationship Id="rId80" Type="http://schemas.openxmlformats.org/officeDocument/2006/relationships/hyperlink" Target="https://krok.biz/karabini/karabin-montazhniy-maliy-s-vertlyugom-g7320" TargetMode="External"/><Relationship Id="rId85" Type="http://schemas.openxmlformats.org/officeDocument/2006/relationships/oleObject" Target="embeddings/oleObject20.bin"/><Relationship Id="rId150" Type="http://schemas.openxmlformats.org/officeDocument/2006/relationships/hyperlink" Target="https://petzl.ru/article/191.html#2" TargetMode="External"/><Relationship Id="rId155" Type="http://schemas.openxmlformats.org/officeDocument/2006/relationships/hyperlink" Target="https://petzl.ru/article/191.html" TargetMode="External"/><Relationship Id="rId171" Type="http://schemas.openxmlformats.org/officeDocument/2006/relationships/image" Target="media/image91.png"/><Relationship Id="rId176" Type="http://schemas.openxmlformats.org/officeDocument/2006/relationships/image" Target="media/image93.png"/><Relationship Id="rId192" Type="http://schemas.openxmlformats.org/officeDocument/2006/relationships/image" Target="media/image109.png"/><Relationship Id="rId197" Type="http://schemas.openxmlformats.org/officeDocument/2006/relationships/image" Target="media/image114.png"/><Relationship Id="rId206" Type="http://schemas.openxmlformats.org/officeDocument/2006/relationships/image" Target="media/image123.png"/><Relationship Id="rId201" Type="http://schemas.openxmlformats.org/officeDocument/2006/relationships/image" Target="media/image118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33" Type="http://schemas.openxmlformats.org/officeDocument/2006/relationships/hyperlink" Target="https://krok.biz/karabini/karabin-oval-rz-stal-keylock" TargetMode="External"/><Relationship Id="rId38" Type="http://schemas.openxmlformats.org/officeDocument/2006/relationships/oleObject" Target="embeddings/oleObject4.bin"/><Relationship Id="rId59" Type="http://schemas.openxmlformats.org/officeDocument/2006/relationships/oleObject" Target="embeddings/oleObject11.bin"/><Relationship Id="rId103" Type="http://schemas.openxmlformats.org/officeDocument/2006/relationships/oleObject" Target="embeddings/oleObject25.bin"/><Relationship Id="rId108" Type="http://schemas.openxmlformats.org/officeDocument/2006/relationships/image" Target="media/image50.emf"/><Relationship Id="rId124" Type="http://schemas.openxmlformats.org/officeDocument/2006/relationships/image" Target="media/image60.jpeg"/><Relationship Id="rId129" Type="http://schemas.openxmlformats.org/officeDocument/2006/relationships/image" Target="media/image65.png"/><Relationship Id="rId54" Type="http://schemas.openxmlformats.org/officeDocument/2006/relationships/hyperlink" Target="https://krok.biz/karabini/karabin-soedinitelniy-nerzh-stal" TargetMode="External"/><Relationship Id="rId70" Type="http://schemas.openxmlformats.org/officeDocument/2006/relationships/oleObject" Target="embeddings/oleObject15.bin"/><Relationship Id="rId75" Type="http://schemas.openxmlformats.org/officeDocument/2006/relationships/image" Target="media/image38.emf"/><Relationship Id="rId91" Type="http://schemas.openxmlformats.org/officeDocument/2006/relationships/oleObject" Target="embeddings/oleObject22.bin"/><Relationship Id="rId96" Type="http://schemas.openxmlformats.org/officeDocument/2006/relationships/image" Target="media/image46.emf"/><Relationship Id="rId140" Type="http://schemas.openxmlformats.org/officeDocument/2006/relationships/image" Target="media/image76.png"/><Relationship Id="rId145" Type="http://schemas.openxmlformats.org/officeDocument/2006/relationships/image" Target="media/image80.png"/><Relationship Id="rId161" Type="http://schemas.openxmlformats.org/officeDocument/2006/relationships/hyperlink" Target="https://petzl.ru/article/191.html#6" TargetMode="External"/><Relationship Id="rId166" Type="http://schemas.openxmlformats.org/officeDocument/2006/relationships/hyperlink" Target="https://petzl.ru/article/191.html#7" TargetMode="External"/><Relationship Id="rId182" Type="http://schemas.openxmlformats.org/officeDocument/2006/relationships/image" Target="media/image99.png"/><Relationship Id="rId187" Type="http://schemas.openxmlformats.org/officeDocument/2006/relationships/image" Target="media/image104.png"/><Relationship Id="rId217" Type="http://schemas.openxmlformats.org/officeDocument/2006/relationships/image" Target="media/image1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2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30.emf"/><Relationship Id="rId114" Type="http://schemas.openxmlformats.org/officeDocument/2006/relationships/image" Target="media/image52.jpeg"/><Relationship Id="rId119" Type="http://schemas.openxmlformats.org/officeDocument/2006/relationships/image" Target="media/image55.jpeg"/><Relationship Id="rId44" Type="http://schemas.openxmlformats.org/officeDocument/2006/relationships/oleObject" Target="embeddings/oleObject6.bin"/><Relationship Id="rId60" Type="http://schemas.openxmlformats.org/officeDocument/2006/relationships/hyperlink" Target="https://krok.biz/karabini/karabin-soedinitelniy-polukrug-nerzh-stal" TargetMode="External"/><Relationship Id="rId65" Type="http://schemas.openxmlformats.org/officeDocument/2006/relationships/hyperlink" Target="https://krok.biz/karabini/karabin-rapid-oval-d8mm-stal" TargetMode="External"/><Relationship Id="rId81" Type="http://schemas.openxmlformats.org/officeDocument/2006/relationships/image" Target="media/image40.emf"/><Relationship Id="rId86" Type="http://schemas.openxmlformats.org/officeDocument/2006/relationships/hyperlink" Target="https://krok.biz/karabini/karabin-shvedskiy-8-mm-tsink" TargetMode="External"/><Relationship Id="rId130" Type="http://schemas.openxmlformats.org/officeDocument/2006/relationships/image" Target="media/image66.png"/><Relationship Id="rId135" Type="http://schemas.openxmlformats.org/officeDocument/2006/relationships/image" Target="media/image71.png"/><Relationship Id="rId151" Type="http://schemas.openxmlformats.org/officeDocument/2006/relationships/image" Target="media/image84.png"/><Relationship Id="rId156" Type="http://schemas.openxmlformats.org/officeDocument/2006/relationships/hyperlink" Target="https://petzl.ru/article/191.html" TargetMode="External"/><Relationship Id="rId177" Type="http://schemas.openxmlformats.org/officeDocument/2006/relationships/image" Target="media/image94.png"/><Relationship Id="rId198" Type="http://schemas.openxmlformats.org/officeDocument/2006/relationships/image" Target="media/image115.png"/><Relationship Id="rId172" Type="http://schemas.openxmlformats.org/officeDocument/2006/relationships/hyperlink" Target="https://petzl.ru/article/191.html" TargetMode="External"/><Relationship Id="rId193" Type="http://schemas.openxmlformats.org/officeDocument/2006/relationships/image" Target="media/image110.png"/><Relationship Id="rId202" Type="http://schemas.openxmlformats.org/officeDocument/2006/relationships/image" Target="media/image119.png"/><Relationship Id="rId207" Type="http://schemas.openxmlformats.org/officeDocument/2006/relationships/image" Target="media/image124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s://krok.biz/karabini/karabin-oval-flip-stal-keylock-prig-mufta-25-kn" TargetMode="External"/><Relationship Id="rId109" Type="http://schemas.openxmlformats.org/officeDocument/2006/relationships/oleObject" Target="embeddings/oleObject27.bin"/><Relationship Id="rId34" Type="http://schemas.openxmlformats.org/officeDocument/2006/relationships/image" Target="media/image25.emf"/><Relationship Id="rId50" Type="http://schemas.openxmlformats.org/officeDocument/2006/relationships/oleObject" Target="embeddings/oleObject8.bin"/><Relationship Id="rId55" Type="http://schemas.openxmlformats.org/officeDocument/2006/relationships/image" Target="media/image32.emf"/><Relationship Id="rId76" Type="http://schemas.openxmlformats.org/officeDocument/2006/relationships/oleObject" Target="embeddings/oleObject17.bin"/><Relationship Id="rId97" Type="http://schemas.openxmlformats.org/officeDocument/2006/relationships/oleObject" Target="embeddings/oleObject23.bin"/><Relationship Id="rId104" Type="http://schemas.openxmlformats.org/officeDocument/2006/relationships/hyperlink" Target="https://krok.biz/karabini/shakl-omega-362-1-4" TargetMode="External"/><Relationship Id="rId120" Type="http://schemas.openxmlformats.org/officeDocument/2006/relationships/image" Target="media/image56.jpeg"/><Relationship Id="rId125" Type="http://schemas.openxmlformats.org/officeDocument/2006/relationships/image" Target="media/image61.jpeg"/><Relationship Id="rId141" Type="http://schemas.openxmlformats.org/officeDocument/2006/relationships/image" Target="media/image77.png"/><Relationship Id="rId146" Type="http://schemas.openxmlformats.org/officeDocument/2006/relationships/image" Target="media/image81.jpeg"/><Relationship Id="rId167" Type="http://schemas.openxmlformats.org/officeDocument/2006/relationships/image" Target="media/image89.png"/><Relationship Id="rId188" Type="http://schemas.openxmlformats.org/officeDocument/2006/relationships/image" Target="media/image105.png"/><Relationship Id="rId7" Type="http://schemas.openxmlformats.org/officeDocument/2006/relationships/image" Target="media/image1.jpeg"/><Relationship Id="rId71" Type="http://schemas.openxmlformats.org/officeDocument/2006/relationships/hyperlink" Target="https://krok.biz/karabini/montazhniy" TargetMode="External"/><Relationship Id="rId92" Type="http://schemas.openxmlformats.org/officeDocument/2006/relationships/hyperlink" Target="https://krok.biz/karabini/karabin-shvedskii-minus-6-mm-nerzh" TargetMode="External"/><Relationship Id="rId162" Type="http://schemas.openxmlformats.org/officeDocument/2006/relationships/image" Target="media/image88.png"/><Relationship Id="rId183" Type="http://schemas.openxmlformats.org/officeDocument/2006/relationships/image" Target="media/image100.png"/><Relationship Id="rId213" Type="http://schemas.openxmlformats.org/officeDocument/2006/relationships/image" Target="media/image130.png"/><Relationship Id="rId218" Type="http://schemas.openxmlformats.org/officeDocument/2006/relationships/image" Target="media/image135.png"/><Relationship Id="rId2" Type="http://schemas.openxmlformats.org/officeDocument/2006/relationships/numbering" Target="numbering.xml"/><Relationship Id="rId29" Type="http://schemas.openxmlformats.org/officeDocument/2006/relationships/image" Target="media/image23.emf"/><Relationship Id="rId24" Type="http://schemas.openxmlformats.org/officeDocument/2006/relationships/image" Target="media/image18.jpeg"/><Relationship Id="rId40" Type="http://schemas.openxmlformats.org/officeDocument/2006/relationships/image" Target="media/image27.emf"/><Relationship Id="rId45" Type="http://schemas.openxmlformats.org/officeDocument/2006/relationships/hyperlink" Target="https://krok.biz/karabini/karabin-pozharniy-standart" TargetMode="External"/><Relationship Id="rId66" Type="http://schemas.openxmlformats.org/officeDocument/2006/relationships/image" Target="media/image35.emf"/><Relationship Id="rId87" Type="http://schemas.openxmlformats.org/officeDocument/2006/relationships/image" Target="media/image42.emf"/><Relationship Id="rId110" Type="http://schemas.openxmlformats.org/officeDocument/2006/relationships/hyperlink" Target="https://krok.biz/karabini/shakl-skoba-362" TargetMode="External"/><Relationship Id="rId115" Type="http://schemas.openxmlformats.org/officeDocument/2006/relationships/hyperlink" Target="https://krok.biz/karabini/kolco-razyomnoe-frodo" TargetMode="External"/><Relationship Id="rId131" Type="http://schemas.openxmlformats.org/officeDocument/2006/relationships/image" Target="media/image67.png"/><Relationship Id="rId136" Type="http://schemas.openxmlformats.org/officeDocument/2006/relationships/image" Target="media/image72.png"/><Relationship Id="rId157" Type="http://schemas.openxmlformats.org/officeDocument/2006/relationships/hyperlink" Target="https://petzl.ru/article/191.html#4" TargetMode="External"/><Relationship Id="rId178" Type="http://schemas.openxmlformats.org/officeDocument/2006/relationships/image" Target="media/image95.png"/><Relationship Id="rId61" Type="http://schemas.openxmlformats.org/officeDocument/2006/relationships/image" Target="media/image34.emf"/><Relationship Id="rId82" Type="http://schemas.openxmlformats.org/officeDocument/2006/relationships/oleObject" Target="embeddings/oleObject19.bin"/><Relationship Id="rId152" Type="http://schemas.openxmlformats.org/officeDocument/2006/relationships/hyperlink" Target="https://petzl.ru/article/191.html#3" TargetMode="External"/><Relationship Id="rId173" Type="http://schemas.openxmlformats.org/officeDocument/2006/relationships/hyperlink" Target="https://petzl.ru/article/191.html" TargetMode="External"/><Relationship Id="rId194" Type="http://schemas.openxmlformats.org/officeDocument/2006/relationships/image" Target="media/image111.png"/><Relationship Id="rId199" Type="http://schemas.openxmlformats.org/officeDocument/2006/relationships/image" Target="media/image116.png"/><Relationship Id="rId203" Type="http://schemas.openxmlformats.org/officeDocument/2006/relationships/image" Target="media/image120.png"/><Relationship Id="rId208" Type="http://schemas.openxmlformats.org/officeDocument/2006/relationships/image" Target="media/image12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3.bin"/><Relationship Id="rId56" Type="http://schemas.openxmlformats.org/officeDocument/2006/relationships/oleObject" Target="embeddings/oleObject10.bin"/><Relationship Id="rId77" Type="http://schemas.openxmlformats.org/officeDocument/2006/relationships/hyperlink" Target="https://krok.biz/karabini/karabin-montazhniy-maliy-m" TargetMode="External"/><Relationship Id="rId100" Type="http://schemas.openxmlformats.org/officeDocument/2006/relationships/oleObject" Target="embeddings/oleObject24.bin"/><Relationship Id="rId105" Type="http://schemas.openxmlformats.org/officeDocument/2006/relationships/image" Target="media/image49.emf"/><Relationship Id="rId126" Type="http://schemas.openxmlformats.org/officeDocument/2006/relationships/image" Target="media/image62.jpeg"/><Relationship Id="rId147" Type="http://schemas.openxmlformats.org/officeDocument/2006/relationships/image" Target="media/image82.png"/><Relationship Id="rId168" Type="http://schemas.openxmlformats.org/officeDocument/2006/relationships/hyperlink" Target="https://petzl.ru/article/191.html#8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krok.biz/karabini/karabin-oval-kryuchok-stal" TargetMode="External"/><Relationship Id="rId72" Type="http://schemas.openxmlformats.org/officeDocument/2006/relationships/image" Target="media/image37.emf"/><Relationship Id="rId93" Type="http://schemas.openxmlformats.org/officeDocument/2006/relationships/image" Target="media/image44.jpeg"/><Relationship Id="rId98" Type="http://schemas.openxmlformats.org/officeDocument/2006/relationships/hyperlink" Target="https://krok.biz/karabini/shakl-omega-24x12" TargetMode="External"/><Relationship Id="rId121" Type="http://schemas.openxmlformats.org/officeDocument/2006/relationships/image" Target="media/image57.jpeg"/><Relationship Id="rId142" Type="http://schemas.openxmlformats.org/officeDocument/2006/relationships/image" Target="media/image78.png"/><Relationship Id="rId163" Type="http://schemas.openxmlformats.org/officeDocument/2006/relationships/hyperlink" Target="https://petzl.ru/article/191.html" TargetMode="External"/><Relationship Id="rId184" Type="http://schemas.openxmlformats.org/officeDocument/2006/relationships/image" Target="media/image101.png"/><Relationship Id="rId189" Type="http://schemas.openxmlformats.org/officeDocument/2006/relationships/image" Target="media/image106.png"/><Relationship Id="rId219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image" Target="media/image131.png"/><Relationship Id="rId25" Type="http://schemas.openxmlformats.org/officeDocument/2006/relationships/image" Target="media/image19.jpeg"/><Relationship Id="rId46" Type="http://schemas.openxmlformats.org/officeDocument/2006/relationships/image" Target="media/image29.emf"/><Relationship Id="rId67" Type="http://schemas.openxmlformats.org/officeDocument/2006/relationships/oleObject" Target="embeddings/oleObject14.bin"/><Relationship Id="rId116" Type="http://schemas.openxmlformats.org/officeDocument/2006/relationships/image" Target="media/image53.jpeg"/><Relationship Id="rId137" Type="http://schemas.openxmlformats.org/officeDocument/2006/relationships/image" Target="media/image73.png"/><Relationship Id="rId158" Type="http://schemas.openxmlformats.org/officeDocument/2006/relationships/image" Target="media/image86.png"/><Relationship Id="rId20" Type="http://schemas.openxmlformats.org/officeDocument/2006/relationships/image" Target="media/image14.jpeg"/><Relationship Id="rId41" Type="http://schemas.openxmlformats.org/officeDocument/2006/relationships/oleObject" Target="embeddings/oleObject5.bin"/><Relationship Id="rId62" Type="http://schemas.openxmlformats.org/officeDocument/2006/relationships/oleObject" Target="embeddings/oleObject12.bin"/><Relationship Id="rId83" Type="http://schemas.openxmlformats.org/officeDocument/2006/relationships/hyperlink" Target="https://krok.biz/karabini/karabin-shvedskiy-6-mm-nerzh" TargetMode="External"/><Relationship Id="rId88" Type="http://schemas.openxmlformats.org/officeDocument/2006/relationships/oleObject" Target="embeddings/oleObject21.bin"/><Relationship Id="rId111" Type="http://schemas.openxmlformats.org/officeDocument/2006/relationships/image" Target="media/image51.emf"/><Relationship Id="rId132" Type="http://schemas.openxmlformats.org/officeDocument/2006/relationships/image" Target="media/image68.png"/><Relationship Id="rId153" Type="http://schemas.openxmlformats.org/officeDocument/2006/relationships/image" Target="media/image85.png"/><Relationship Id="rId174" Type="http://schemas.openxmlformats.org/officeDocument/2006/relationships/hyperlink" Target="https://petzl.ru/article/191.html" TargetMode="External"/><Relationship Id="rId179" Type="http://schemas.openxmlformats.org/officeDocument/2006/relationships/image" Target="media/image96.png"/><Relationship Id="rId195" Type="http://schemas.openxmlformats.org/officeDocument/2006/relationships/image" Target="media/image112.png"/><Relationship Id="rId209" Type="http://schemas.openxmlformats.org/officeDocument/2006/relationships/image" Target="media/image126.png"/><Relationship Id="rId190" Type="http://schemas.openxmlformats.org/officeDocument/2006/relationships/image" Target="media/image107.png"/><Relationship Id="rId204" Type="http://schemas.openxmlformats.org/officeDocument/2006/relationships/image" Target="media/image121.png"/><Relationship Id="rId220" Type="http://schemas.openxmlformats.org/officeDocument/2006/relationships/theme" Target="theme/theme1.xml"/><Relationship Id="rId15" Type="http://schemas.openxmlformats.org/officeDocument/2006/relationships/image" Target="media/image9.jpeg"/><Relationship Id="rId36" Type="http://schemas.openxmlformats.org/officeDocument/2006/relationships/hyperlink" Target="https://krok.biz/karabini/karabin-oval-keylock-avtomat" TargetMode="External"/><Relationship Id="rId57" Type="http://schemas.openxmlformats.org/officeDocument/2006/relationships/hyperlink" Target="https://krok.biz/karabini/karabin-soedinitelniy-rapid-oval-al" TargetMode="External"/><Relationship Id="rId106" Type="http://schemas.openxmlformats.org/officeDocument/2006/relationships/oleObject" Target="embeddings/oleObject26.bin"/><Relationship Id="rId127" Type="http://schemas.openxmlformats.org/officeDocument/2006/relationships/image" Target="media/image63.jpeg"/><Relationship Id="rId10" Type="http://schemas.openxmlformats.org/officeDocument/2006/relationships/image" Target="media/image4.jpeg"/><Relationship Id="rId31" Type="http://schemas.openxmlformats.org/officeDocument/2006/relationships/image" Target="media/image24.emf"/><Relationship Id="rId52" Type="http://schemas.openxmlformats.org/officeDocument/2006/relationships/image" Target="media/image31.emf"/><Relationship Id="rId73" Type="http://schemas.openxmlformats.org/officeDocument/2006/relationships/oleObject" Target="embeddings/oleObject16.bin"/><Relationship Id="rId78" Type="http://schemas.openxmlformats.org/officeDocument/2006/relationships/image" Target="media/image39.emf"/><Relationship Id="rId94" Type="http://schemas.openxmlformats.org/officeDocument/2006/relationships/hyperlink" Target="https://krok.biz/karabini/karabin-shvedskii-transporter-6-mm-nerzh-s-krepleniem-k-lente" TargetMode="External"/><Relationship Id="rId99" Type="http://schemas.openxmlformats.org/officeDocument/2006/relationships/image" Target="media/image47.emf"/><Relationship Id="rId101" Type="http://schemas.openxmlformats.org/officeDocument/2006/relationships/hyperlink" Target="https://krok.biz/karabini/shakl-omega-ocinkovanniy" TargetMode="External"/><Relationship Id="rId122" Type="http://schemas.openxmlformats.org/officeDocument/2006/relationships/image" Target="media/image58.jpeg"/><Relationship Id="rId143" Type="http://schemas.openxmlformats.org/officeDocument/2006/relationships/image" Target="media/image79.png"/><Relationship Id="rId148" Type="http://schemas.openxmlformats.org/officeDocument/2006/relationships/hyperlink" Target="https://petzl.ru/article/191.html#1" TargetMode="External"/><Relationship Id="rId164" Type="http://schemas.openxmlformats.org/officeDocument/2006/relationships/hyperlink" Target="https://petzl.ru/article/191.html" TargetMode="External"/><Relationship Id="rId169" Type="http://schemas.openxmlformats.org/officeDocument/2006/relationships/image" Target="media/image90.png"/><Relationship Id="rId185" Type="http://schemas.openxmlformats.org/officeDocument/2006/relationships/image" Target="media/image102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80" Type="http://schemas.openxmlformats.org/officeDocument/2006/relationships/image" Target="media/image97.png"/><Relationship Id="rId210" Type="http://schemas.openxmlformats.org/officeDocument/2006/relationships/image" Target="media/image127.png"/><Relationship Id="rId215" Type="http://schemas.openxmlformats.org/officeDocument/2006/relationships/image" Target="media/image132.png"/><Relationship Id="rId26" Type="http://schemas.openxmlformats.org/officeDocument/2006/relationships/image" Target="media/image20.jpeg"/><Relationship Id="rId47" Type="http://schemas.openxmlformats.org/officeDocument/2006/relationships/oleObject" Target="embeddings/oleObject7.bin"/><Relationship Id="rId68" Type="http://schemas.openxmlformats.org/officeDocument/2006/relationships/hyperlink" Target="https://krok.biz/karabini/karabin-irbis-s-bez-mufti" TargetMode="External"/><Relationship Id="rId89" Type="http://schemas.openxmlformats.org/officeDocument/2006/relationships/hyperlink" Target="https://krok.biz/karabini/karabin-shvedskiy-8-mm-nerzh" TargetMode="External"/><Relationship Id="rId112" Type="http://schemas.openxmlformats.org/officeDocument/2006/relationships/oleObject" Target="embeddings/oleObject28.bin"/><Relationship Id="rId133" Type="http://schemas.openxmlformats.org/officeDocument/2006/relationships/image" Target="media/image69.png"/><Relationship Id="rId154" Type="http://schemas.openxmlformats.org/officeDocument/2006/relationships/hyperlink" Target="https://petzl.ru/article/191.html" TargetMode="External"/><Relationship Id="rId175" Type="http://schemas.openxmlformats.org/officeDocument/2006/relationships/image" Target="media/image92.png"/><Relationship Id="rId196" Type="http://schemas.openxmlformats.org/officeDocument/2006/relationships/image" Target="media/image113.png"/><Relationship Id="rId200" Type="http://schemas.openxmlformats.org/officeDocument/2006/relationships/image" Target="media/image117.png"/><Relationship Id="rId16" Type="http://schemas.openxmlformats.org/officeDocument/2006/relationships/image" Target="media/image10.jpeg"/><Relationship Id="rId37" Type="http://schemas.openxmlformats.org/officeDocument/2006/relationships/image" Target="media/image26.emf"/><Relationship Id="rId58" Type="http://schemas.openxmlformats.org/officeDocument/2006/relationships/image" Target="media/image33.emf"/><Relationship Id="rId79" Type="http://schemas.openxmlformats.org/officeDocument/2006/relationships/oleObject" Target="embeddings/oleObject18.bin"/><Relationship Id="rId102" Type="http://schemas.openxmlformats.org/officeDocument/2006/relationships/image" Target="media/image48.emf"/><Relationship Id="rId123" Type="http://schemas.openxmlformats.org/officeDocument/2006/relationships/image" Target="media/image59.jpeg"/><Relationship Id="rId144" Type="http://schemas.openxmlformats.org/officeDocument/2006/relationships/hyperlink" Target="https://petzl.ru/article/19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03DB8-CB78-48E2-8DFC-9BCB89A1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8914</Words>
  <Characters>50812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Daykini</cp:lastModifiedBy>
  <cp:revision>2</cp:revision>
  <dcterms:created xsi:type="dcterms:W3CDTF">2019-11-19T18:18:00Z</dcterms:created>
  <dcterms:modified xsi:type="dcterms:W3CDTF">2019-11-19T18:18:00Z</dcterms:modified>
</cp:coreProperties>
</file>