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945" w:rsidRPr="002D4945" w:rsidRDefault="002D4945" w:rsidP="002D4945">
      <w:pPr>
        <w:spacing w:after="0" w:line="240" w:lineRule="auto"/>
        <w:jc w:val="center"/>
        <w:rPr>
          <w:rFonts w:ascii="Times New Roman" w:eastAsia="Times New Roman" w:hAnsi="Times New Roman" w:cs="Times New Roman"/>
          <w:sz w:val="28"/>
          <w:szCs w:val="28"/>
          <w:lang w:eastAsia="ru-RU"/>
        </w:rPr>
      </w:pPr>
      <w:r w:rsidRPr="002D4945">
        <w:rPr>
          <w:rFonts w:ascii="Times New Roman" w:eastAsia="Times New Roman" w:hAnsi="Times New Roman" w:cs="Times New Roman"/>
          <w:b/>
          <w:bCs/>
          <w:sz w:val="28"/>
          <w:szCs w:val="28"/>
          <w:lang w:eastAsia="ru-RU"/>
        </w:rPr>
        <w:t>Система стабилизации крон и стволов деревьев</w:t>
      </w:r>
    </w:p>
    <w:p w:rsidR="002D4945" w:rsidRPr="002D4945" w:rsidRDefault="002D4945" w:rsidP="002D4945">
      <w:pPr>
        <w:spacing w:after="0" w:line="240" w:lineRule="auto"/>
        <w:jc w:val="center"/>
        <w:rPr>
          <w:rFonts w:ascii="Times New Roman" w:eastAsia="Times New Roman" w:hAnsi="Times New Roman" w:cs="Times New Roman"/>
          <w:sz w:val="28"/>
          <w:szCs w:val="28"/>
          <w:lang w:eastAsia="ru-RU"/>
        </w:rPr>
      </w:pPr>
      <w:r w:rsidRPr="002D4945">
        <w:rPr>
          <w:rFonts w:ascii="Times New Roman" w:eastAsia="Times New Roman" w:hAnsi="Times New Roman" w:cs="Times New Roman"/>
          <w:b/>
          <w:bCs/>
          <w:sz w:val="28"/>
          <w:szCs w:val="28"/>
          <w:lang w:eastAsia="ru-RU"/>
        </w:rPr>
        <w:t>«Лиана» от ТМ KROK.</w:t>
      </w:r>
    </w:p>
    <w:p w:rsidR="002D4945" w:rsidRPr="002D4945" w:rsidRDefault="002D4945" w:rsidP="002D4945">
      <w:pPr>
        <w:spacing w:after="0" w:line="240" w:lineRule="auto"/>
        <w:jc w:val="center"/>
        <w:rPr>
          <w:rFonts w:ascii="Times New Roman" w:eastAsia="Times New Roman" w:hAnsi="Times New Roman" w:cs="Times New Roman"/>
          <w:sz w:val="28"/>
          <w:szCs w:val="28"/>
          <w:lang w:eastAsia="ru-RU"/>
        </w:rPr>
      </w:pPr>
      <w:r w:rsidRPr="002D4945">
        <w:rPr>
          <w:rFonts w:ascii="Times New Roman" w:eastAsia="Times New Roman" w:hAnsi="Times New Roman" w:cs="Times New Roman"/>
          <w:b/>
          <w:bCs/>
          <w:sz w:val="28"/>
          <w:szCs w:val="28"/>
          <w:lang w:eastAsia="ru-RU"/>
        </w:rPr>
        <w:t>Инструкция по применению.</w:t>
      </w:r>
    </w:p>
    <w:p w:rsidR="00663D97" w:rsidRPr="00967E0E" w:rsidRDefault="00663D97" w:rsidP="00663D97">
      <w:pPr>
        <w:spacing w:after="150" w:line="330" w:lineRule="atLeast"/>
        <w:jc w:val="center"/>
        <w:textAlignment w:val="baseline"/>
        <w:outlineLvl w:val="0"/>
        <w:rPr>
          <w:rFonts w:ascii="Times New Roman" w:eastAsia="Times New Roman" w:hAnsi="Times New Roman" w:cs="Times New Roman"/>
          <w:color w:val="646464"/>
          <w:sz w:val="24"/>
          <w:szCs w:val="24"/>
          <w:lang w:eastAsia="ru-RU"/>
        </w:rPr>
      </w:pPr>
    </w:p>
    <w:p w:rsidR="00125FB0" w:rsidRPr="00D50994" w:rsidRDefault="00125FB0" w:rsidP="00125FB0">
      <w:pPr>
        <w:spacing w:after="150" w:line="330" w:lineRule="atLeast"/>
        <w:jc w:val="right"/>
        <w:textAlignment w:val="baseline"/>
        <w:outlineLvl w:val="0"/>
        <w:rPr>
          <w:rFonts w:ascii="Times New Roman" w:eastAsia="Times New Roman" w:hAnsi="Times New Roman" w:cs="Times New Roman"/>
          <w:b/>
          <w:bCs/>
          <w:kern w:val="36"/>
          <w:sz w:val="24"/>
          <w:szCs w:val="24"/>
          <w:lang w:eastAsia="ru-RU"/>
        </w:rPr>
      </w:pPr>
      <w:r w:rsidRPr="00D50994">
        <w:rPr>
          <w:rFonts w:ascii="Times New Roman" w:eastAsia="Times New Roman" w:hAnsi="Times New Roman" w:cs="Times New Roman"/>
          <w:b/>
          <w:bCs/>
          <w:kern w:val="36"/>
          <w:sz w:val="24"/>
          <w:szCs w:val="24"/>
          <w:lang w:eastAsia="ru-RU"/>
        </w:rPr>
        <w:t>«Лиана» – помощь дереву и защита имущества и людей.</w:t>
      </w:r>
    </w:p>
    <w:p w:rsidR="0093734D" w:rsidRPr="00967E0E" w:rsidRDefault="0093734D" w:rsidP="0093734D">
      <w:pPr>
        <w:spacing w:after="150" w:line="330" w:lineRule="atLeast"/>
        <w:jc w:val="right"/>
        <w:textAlignment w:val="baseline"/>
        <w:outlineLvl w:val="0"/>
        <w:rPr>
          <w:rFonts w:ascii="Times New Roman" w:eastAsia="Times New Roman" w:hAnsi="Times New Roman" w:cs="Times New Roman"/>
          <w:b/>
          <w:bCs/>
          <w:color w:val="444444"/>
          <w:kern w:val="36"/>
          <w:sz w:val="24"/>
          <w:szCs w:val="24"/>
          <w:lang w:eastAsia="ru-RU"/>
        </w:rPr>
      </w:pPr>
      <w:proofErr w:type="spellStart"/>
      <w:r w:rsidRPr="00967E0E">
        <w:rPr>
          <w:rFonts w:ascii="Times New Roman" w:hAnsi="Times New Roman" w:cs="Times New Roman"/>
          <w:b/>
          <w:bCs/>
          <w:color w:val="222222"/>
          <w:sz w:val="24"/>
          <w:szCs w:val="24"/>
          <w:shd w:val="clear" w:color="auto" w:fill="FFFFFF"/>
        </w:rPr>
        <w:t>Лиа́на</w:t>
      </w:r>
      <w:proofErr w:type="spellEnd"/>
      <w:r w:rsidRPr="00967E0E">
        <w:rPr>
          <w:rFonts w:ascii="Times New Roman" w:hAnsi="Times New Roman" w:cs="Times New Roman"/>
          <w:color w:val="222222"/>
          <w:sz w:val="24"/>
          <w:szCs w:val="24"/>
          <w:shd w:val="clear" w:color="auto" w:fill="FFFFFF"/>
        </w:rPr>
        <w:t> (</w:t>
      </w:r>
      <w:hyperlink r:id="rId5" w:tooltip="Французский язык" w:history="1">
        <w:r w:rsidRPr="00967E0E">
          <w:rPr>
            <w:rStyle w:val="a3"/>
            <w:rFonts w:ascii="Times New Roman" w:hAnsi="Times New Roman" w:cs="Times New Roman"/>
            <w:color w:val="0B0080"/>
            <w:sz w:val="24"/>
            <w:szCs w:val="24"/>
            <w:shd w:val="clear" w:color="auto" w:fill="FFFFFF"/>
          </w:rPr>
          <w:t>фр.</w:t>
        </w:r>
      </w:hyperlink>
      <w:r w:rsidRPr="00967E0E">
        <w:rPr>
          <w:rFonts w:ascii="Times New Roman" w:hAnsi="Times New Roman" w:cs="Times New Roman"/>
          <w:color w:val="222222"/>
          <w:sz w:val="24"/>
          <w:szCs w:val="24"/>
          <w:shd w:val="clear" w:color="auto" w:fill="FFFFFF"/>
        </w:rPr>
        <w:t> </w:t>
      </w:r>
      <w:r w:rsidRPr="00967E0E">
        <w:rPr>
          <w:rFonts w:ascii="Times New Roman" w:hAnsi="Times New Roman" w:cs="Times New Roman"/>
          <w:i/>
          <w:iCs/>
          <w:color w:val="222222"/>
          <w:sz w:val="24"/>
          <w:szCs w:val="24"/>
          <w:shd w:val="clear" w:color="auto" w:fill="FFFFFF"/>
          <w:lang w:val="fr-FR"/>
        </w:rPr>
        <w:t>liane</w:t>
      </w:r>
      <w:r w:rsidRPr="00967E0E">
        <w:rPr>
          <w:rFonts w:ascii="Times New Roman" w:hAnsi="Times New Roman" w:cs="Times New Roman"/>
          <w:color w:val="222222"/>
          <w:sz w:val="24"/>
          <w:szCs w:val="24"/>
          <w:shd w:val="clear" w:color="auto" w:fill="FFFFFF"/>
        </w:rPr>
        <w:t>, от </w:t>
      </w:r>
      <w:proofErr w:type="spellStart"/>
      <w:r w:rsidRPr="00967E0E">
        <w:rPr>
          <w:rFonts w:ascii="Times New Roman" w:hAnsi="Times New Roman" w:cs="Times New Roman"/>
          <w:i/>
          <w:iCs/>
          <w:color w:val="222222"/>
          <w:sz w:val="24"/>
          <w:szCs w:val="24"/>
          <w:shd w:val="clear" w:color="auto" w:fill="FFFFFF"/>
        </w:rPr>
        <w:t>lier</w:t>
      </w:r>
      <w:proofErr w:type="spellEnd"/>
      <w:r w:rsidRPr="00967E0E">
        <w:rPr>
          <w:rFonts w:ascii="Times New Roman" w:hAnsi="Times New Roman" w:cs="Times New Roman"/>
          <w:color w:val="222222"/>
          <w:sz w:val="24"/>
          <w:szCs w:val="24"/>
          <w:shd w:val="clear" w:color="auto" w:fill="FFFFFF"/>
        </w:rPr>
        <w:t> — </w:t>
      </w:r>
      <w:r w:rsidRPr="00967E0E">
        <w:rPr>
          <w:rFonts w:ascii="Times New Roman" w:hAnsi="Times New Roman" w:cs="Times New Roman"/>
          <w:i/>
          <w:iCs/>
          <w:color w:val="222222"/>
          <w:sz w:val="24"/>
          <w:szCs w:val="24"/>
          <w:shd w:val="clear" w:color="auto" w:fill="FFFFFF"/>
        </w:rPr>
        <w:t>связывать</w:t>
      </w:r>
      <w:r w:rsidRPr="00967E0E">
        <w:rPr>
          <w:rFonts w:ascii="Times New Roman" w:hAnsi="Times New Roman" w:cs="Times New Roman"/>
          <w:color w:val="222222"/>
          <w:sz w:val="24"/>
          <w:szCs w:val="24"/>
          <w:shd w:val="clear" w:color="auto" w:fill="FFFFFF"/>
        </w:rPr>
        <w:t>)</w:t>
      </w:r>
    </w:p>
    <w:p w:rsidR="007C5E5A" w:rsidRDefault="007C5E5A" w:rsidP="005F5567">
      <w:pPr>
        <w:shd w:val="clear" w:color="auto" w:fill="FFFFFF"/>
        <w:spacing w:after="0" w:line="330" w:lineRule="atLeast"/>
        <w:textAlignment w:val="baseline"/>
        <w:rPr>
          <w:rFonts w:ascii="Times New Roman" w:eastAsia="Times New Roman" w:hAnsi="Times New Roman" w:cs="Times New Roman"/>
          <w:color w:val="646464"/>
          <w:sz w:val="24"/>
          <w:szCs w:val="24"/>
          <w:lang w:eastAsia="ru-RU"/>
        </w:rPr>
      </w:pPr>
    </w:p>
    <w:p w:rsidR="00F2653F" w:rsidRPr="00967E0E" w:rsidRDefault="00F2653F" w:rsidP="00F2653F">
      <w:pPr>
        <w:shd w:val="clear" w:color="auto" w:fill="FFFFFF"/>
        <w:spacing w:after="0" w:line="330" w:lineRule="atLeast"/>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Падающие стволы и ветви деревьев представляют огромную опасность для окружающих. Самому дереву это тоже не приносит пользы.</w:t>
      </w:r>
    </w:p>
    <w:p w:rsidR="00532EB2" w:rsidRDefault="00532EB2" w:rsidP="005F5567">
      <w:pPr>
        <w:shd w:val="clear" w:color="auto" w:fill="FFFFFF"/>
        <w:spacing w:after="0" w:line="330" w:lineRule="atLeast"/>
        <w:textAlignment w:val="baseline"/>
        <w:rPr>
          <w:rFonts w:ascii="Times New Roman" w:eastAsia="Times New Roman" w:hAnsi="Times New Roman" w:cs="Times New Roman"/>
          <w:color w:val="646464"/>
          <w:sz w:val="24"/>
          <w:szCs w:val="24"/>
          <w:lang w:eastAsia="ru-RU"/>
        </w:rPr>
      </w:pPr>
    </w:p>
    <w:p w:rsidR="00532EB2" w:rsidRDefault="00F2653F" w:rsidP="005F5567">
      <w:pPr>
        <w:shd w:val="clear" w:color="auto" w:fill="FFFFFF"/>
        <w:spacing w:after="0" w:line="330" w:lineRule="atLeast"/>
        <w:textAlignment w:val="baseline"/>
        <w:rPr>
          <w:rFonts w:ascii="Times New Roman" w:eastAsia="Times New Roman" w:hAnsi="Times New Roman" w:cs="Times New Roman"/>
          <w:color w:val="646464"/>
          <w:sz w:val="24"/>
          <w:szCs w:val="24"/>
          <w:lang w:eastAsia="ru-RU"/>
        </w:rPr>
      </w:pPr>
      <w:r>
        <w:rPr>
          <w:rFonts w:ascii="Times New Roman" w:eastAsia="Times New Roman" w:hAnsi="Times New Roman" w:cs="Times New Roman"/>
          <w:color w:val="646464"/>
          <w:sz w:val="24"/>
          <w:szCs w:val="24"/>
          <w:lang w:eastAsia="ru-RU"/>
        </w:rPr>
        <w:t xml:space="preserve">  </w:t>
      </w:r>
      <w:r>
        <w:rPr>
          <w:rFonts w:ascii="Times New Roman" w:eastAsia="Times New Roman" w:hAnsi="Times New Roman" w:cs="Times New Roman"/>
          <w:noProof/>
          <w:color w:val="646464"/>
          <w:sz w:val="24"/>
          <w:szCs w:val="24"/>
          <w:lang w:eastAsia="ru-RU"/>
        </w:rPr>
        <w:drawing>
          <wp:inline distT="0" distB="0" distL="0" distR="0">
            <wp:extent cx="3050711" cy="1714500"/>
            <wp:effectExtent l="19050" t="0" r="0" b="0"/>
            <wp:docPr id="17" name="Рисунок 8" descr="D:\АДК\Описания\Описания\софт\Система стабилизации деревьев и кроны\upalo-derev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АДК\Описания\Описания\софт\Система стабилизации деревьев и кроны\upalo-derevo-2.jpg"/>
                    <pic:cNvPicPr>
                      <a:picLocks noChangeAspect="1" noChangeArrowheads="1"/>
                    </pic:cNvPicPr>
                  </pic:nvPicPr>
                  <pic:blipFill>
                    <a:blip r:embed="rId6" cstate="print"/>
                    <a:srcRect/>
                    <a:stretch>
                      <a:fillRect/>
                    </a:stretch>
                  </pic:blipFill>
                  <pic:spPr bwMode="auto">
                    <a:xfrm>
                      <a:off x="0" y="0"/>
                      <a:ext cx="3060618" cy="1720068"/>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646464"/>
          <w:sz w:val="24"/>
          <w:szCs w:val="24"/>
          <w:lang w:eastAsia="ru-RU"/>
        </w:rPr>
        <w:t xml:space="preserve"> </w:t>
      </w:r>
      <w:r w:rsidRPr="00F2653F">
        <w:rPr>
          <w:rFonts w:ascii="Times New Roman" w:eastAsia="Times New Roman" w:hAnsi="Times New Roman" w:cs="Times New Roman"/>
          <w:noProof/>
          <w:color w:val="646464"/>
          <w:sz w:val="24"/>
          <w:szCs w:val="24"/>
          <w:lang w:eastAsia="ru-RU"/>
        </w:rPr>
        <w:drawing>
          <wp:inline distT="0" distB="0" distL="0" distR="0">
            <wp:extent cx="2295525" cy="1723409"/>
            <wp:effectExtent l="19050" t="0" r="9525" b="0"/>
            <wp:docPr id="18" name="Рисунок 6" descr="D:\АДК\Описания\Описания\софт\Система стабилизации деревьев и кроны\9-8697-image4332_b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ДК\Описания\Описания\софт\Система стабилизации деревьев и кроны\9-8697-image4332_big-1.jpg"/>
                    <pic:cNvPicPr>
                      <a:picLocks noChangeAspect="1" noChangeArrowheads="1"/>
                    </pic:cNvPicPr>
                  </pic:nvPicPr>
                  <pic:blipFill>
                    <a:blip r:embed="rId7" cstate="print"/>
                    <a:srcRect/>
                    <a:stretch>
                      <a:fillRect/>
                    </a:stretch>
                  </pic:blipFill>
                  <pic:spPr bwMode="auto">
                    <a:xfrm>
                      <a:off x="0" y="0"/>
                      <a:ext cx="2296652" cy="1724255"/>
                    </a:xfrm>
                    <a:prstGeom prst="rect">
                      <a:avLst/>
                    </a:prstGeom>
                    <a:noFill/>
                    <a:ln w="9525">
                      <a:noFill/>
                      <a:miter lim="800000"/>
                      <a:headEnd/>
                      <a:tailEnd/>
                    </a:ln>
                  </pic:spPr>
                </pic:pic>
              </a:graphicData>
            </a:graphic>
          </wp:inline>
        </w:drawing>
      </w:r>
    </w:p>
    <w:p w:rsidR="00F2653F" w:rsidRPr="00967E0E" w:rsidRDefault="00F2653F" w:rsidP="005F5567">
      <w:pPr>
        <w:shd w:val="clear" w:color="auto" w:fill="FFFFFF"/>
        <w:spacing w:after="0" w:line="330" w:lineRule="atLeast"/>
        <w:textAlignment w:val="baseline"/>
        <w:rPr>
          <w:rFonts w:ascii="Times New Roman" w:eastAsia="Times New Roman" w:hAnsi="Times New Roman" w:cs="Times New Roman"/>
          <w:color w:val="646464"/>
          <w:sz w:val="24"/>
          <w:szCs w:val="24"/>
          <w:lang w:eastAsia="ru-RU"/>
        </w:rPr>
      </w:pPr>
    </w:p>
    <w:p w:rsidR="007C5E5A" w:rsidRPr="00967E0E" w:rsidRDefault="007C5E5A"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А что если дереву помочь и тем самым обезопасить всех от последствий его разрушения?</w:t>
      </w:r>
    </w:p>
    <w:p w:rsidR="007C5E5A" w:rsidRDefault="007C5E5A"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Система стабилизации крон и стволов «Лиана» (от ТМ KROK) поможет в этом!</w:t>
      </w:r>
    </w:p>
    <w:p w:rsidR="00F2653F" w:rsidRDefault="00F2653F"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F2653F" w:rsidRDefault="007B06EA"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r w:rsidRPr="007B06EA">
        <w:rPr>
          <w:rFonts w:ascii="Times New Roman" w:eastAsia="Times New Roman" w:hAnsi="Times New Roman" w:cs="Times New Roman"/>
          <w:noProof/>
          <w:sz w:val="24"/>
          <w:szCs w:val="24"/>
          <w:lang w:eastAsia="ru-RU"/>
        </w:rPr>
        <w:drawing>
          <wp:inline distT="0" distB="0" distL="0" distR="0">
            <wp:extent cx="2295525" cy="2239537"/>
            <wp:effectExtent l="19050" t="0" r="9525" b="0"/>
            <wp:docPr id="25" name="Рисунок 12" descr="D:\АДК\Описания\Описания\софт\Система стабилизации деревьев и кроны\jestkii-krepej-stvo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АДК\Описания\Описания\софт\Система стабилизации деревьев и кроны\jestkii-krepej-stvolov.jpg"/>
                    <pic:cNvPicPr>
                      <a:picLocks noChangeAspect="1" noChangeArrowheads="1"/>
                    </pic:cNvPicPr>
                  </pic:nvPicPr>
                  <pic:blipFill>
                    <a:blip r:embed="rId8" cstate="print"/>
                    <a:srcRect/>
                    <a:stretch>
                      <a:fillRect/>
                    </a:stretch>
                  </pic:blipFill>
                  <pic:spPr bwMode="auto">
                    <a:xfrm>
                      <a:off x="0" y="0"/>
                      <a:ext cx="2295525" cy="223953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00F2653F">
        <w:rPr>
          <w:rFonts w:ascii="Times New Roman" w:eastAsia="Times New Roman" w:hAnsi="Times New Roman" w:cs="Times New Roman"/>
          <w:noProof/>
          <w:sz w:val="24"/>
          <w:szCs w:val="24"/>
          <w:lang w:eastAsia="ru-RU"/>
        </w:rPr>
        <w:drawing>
          <wp:inline distT="0" distB="0" distL="0" distR="0">
            <wp:extent cx="3359662" cy="2238375"/>
            <wp:effectExtent l="19050" t="0" r="0" b="0"/>
            <wp:docPr id="21" name="Рисунок 10" descr="C:\Users\Пользователь\Downloads\prorubim-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ownloads\prorubim-269.jpg"/>
                    <pic:cNvPicPr>
                      <a:picLocks noChangeAspect="1" noChangeArrowheads="1"/>
                    </pic:cNvPicPr>
                  </pic:nvPicPr>
                  <pic:blipFill>
                    <a:blip r:embed="rId9" cstate="print"/>
                    <a:srcRect/>
                    <a:stretch>
                      <a:fillRect/>
                    </a:stretch>
                  </pic:blipFill>
                  <pic:spPr bwMode="auto">
                    <a:xfrm>
                      <a:off x="0" y="0"/>
                      <a:ext cx="3359662" cy="2238375"/>
                    </a:xfrm>
                    <a:prstGeom prst="rect">
                      <a:avLst/>
                    </a:prstGeom>
                    <a:noFill/>
                    <a:ln w="9525">
                      <a:noFill/>
                      <a:miter lim="800000"/>
                      <a:headEnd/>
                      <a:tailEnd/>
                    </a:ln>
                  </pic:spPr>
                </pic:pic>
              </a:graphicData>
            </a:graphic>
          </wp:inline>
        </w:drawing>
      </w:r>
      <w:r w:rsidR="00F2653F">
        <w:rPr>
          <w:rFonts w:ascii="Times New Roman" w:eastAsia="Times New Roman" w:hAnsi="Times New Roman" w:cs="Times New Roman"/>
          <w:sz w:val="24"/>
          <w:szCs w:val="24"/>
          <w:lang w:eastAsia="ru-RU"/>
        </w:rPr>
        <w:t xml:space="preserve">   </w:t>
      </w:r>
    </w:p>
    <w:p w:rsidR="007B17F1" w:rsidRDefault="007B17F1"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7B17F1" w:rsidRPr="00967E0E" w:rsidRDefault="007B17F1" w:rsidP="007B17F1">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Стяжка  шпильками (слева)  и стальным тросом (справа)</w:t>
      </w:r>
    </w:p>
    <w:p w:rsidR="007C5E5A" w:rsidRPr="00967E0E" w:rsidRDefault="007C5E5A"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7C5E5A" w:rsidRPr="00967E0E" w:rsidRDefault="007B06EA"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Соединения стальными шпильками или </w:t>
      </w:r>
      <w:r w:rsidR="007C5E5A" w:rsidRPr="00967E0E">
        <w:rPr>
          <w:rFonts w:ascii="Times New Roman" w:eastAsia="Times New Roman" w:hAnsi="Times New Roman" w:cs="Times New Roman"/>
          <w:sz w:val="24"/>
          <w:szCs w:val="24"/>
          <w:lang w:eastAsia="ru-RU"/>
        </w:rPr>
        <w:t>растяж</w:t>
      </w:r>
      <w:r>
        <w:rPr>
          <w:rFonts w:ascii="Times New Roman" w:eastAsia="Times New Roman" w:hAnsi="Times New Roman" w:cs="Times New Roman"/>
          <w:sz w:val="24"/>
          <w:szCs w:val="24"/>
          <w:lang w:eastAsia="ru-RU"/>
        </w:rPr>
        <w:t>ками</w:t>
      </w:r>
      <w:r w:rsidR="007C5E5A" w:rsidRPr="00967E0E">
        <w:rPr>
          <w:rFonts w:ascii="Times New Roman" w:eastAsia="Times New Roman" w:hAnsi="Times New Roman" w:cs="Times New Roman"/>
          <w:sz w:val="24"/>
          <w:szCs w:val="24"/>
          <w:lang w:eastAsia="ru-RU"/>
        </w:rPr>
        <w:t xml:space="preserve"> из стальных тросов</w:t>
      </w:r>
      <w:r w:rsidR="00F2653F">
        <w:rPr>
          <w:rFonts w:ascii="Times New Roman" w:eastAsia="Times New Roman" w:hAnsi="Times New Roman" w:cs="Times New Roman"/>
          <w:sz w:val="24"/>
          <w:szCs w:val="24"/>
          <w:lang w:eastAsia="ru-RU"/>
        </w:rPr>
        <w:t xml:space="preserve"> («</w:t>
      </w:r>
      <w:proofErr w:type="spellStart"/>
      <w:r w:rsidR="00F2653F">
        <w:rPr>
          <w:rFonts w:ascii="Times New Roman" w:eastAsia="Times New Roman" w:hAnsi="Times New Roman" w:cs="Times New Roman"/>
          <w:sz w:val="24"/>
          <w:szCs w:val="24"/>
          <w:lang w:eastAsia="ru-RU"/>
        </w:rPr>
        <w:t>каблинг</w:t>
      </w:r>
      <w:proofErr w:type="spellEnd"/>
      <w:r w:rsidR="00F2653F">
        <w:rPr>
          <w:rFonts w:ascii="Times New Roman" w:eastAsia="Times New Roman" w:hAnsi="Times New Roman" w:cs="Times New Roman"/>
          <w:sz w:val="24"/>
          <w:szCs w:val="24"/>
          <w:lang w:eastAsia="ru-RU"/>
        </w:rPr>
        <w:t>»)</w:t>
      </w:r>
      <w:r w:rsidR="007C5E5A" w:rsidRPr="00967E0E">
        <w:rPr>
          <w:rFonts w:ascii="Times New Roman" w:eastAsia="Times New Roman" w:hAnsi="Times New Roman" w:cs="Times New Roman"/>
          <w:sz w:val="24"/>
          <w:szCs w:val="24"/>
          <w:lang w:eastAsia="ru-RU"/>
        </w:rPr>
        <w:t>, ввиду своей высокой жёсткости сковывают естественную упругость деревьев</w:t>
      </w:r>
      <w:r w:rsidR="00B559D7" w:rsidRPr="00967E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 </w:t>
      </w:r>
      <w:r w:rsidR="00B559D7" w:rsidRPr="00967E0E">
        <w:rPr>
          <w:rFonts w:ascii="Times New Roman" w:eastAsia="Times New Roman" w:hAnsi="Times New Roman" w:cs="Times New Roman"/>
          <w:sz w:val="24"/>
          <w:szCs w:val="24"/>
          <w:lang w:eastAsia="ru-RU"/>
        </w:rPr>
        <w:t xml:space="preserve">ветви и стволы их становятся крепче и устойчивее только над скрепляющим соединением. </w:t>
      </w:r>
      <w:proofErr w:type="spellStart"/>
      <w:r w:rsidR="00B559D7" w:rsidRPr="00967E0E">
        <w:rPr>
          <w:rFonts w:ascii="Times New Roman" w:eastAsia="Times New Roman" w:hAnsi="Times New Roman" w:cs="Times New Roman"/>
          <w:sz w:val="24"/>
          <w:szCs w:val="24"/>
          <w:lang w:eastAsia="ru-RU"/>
        </w:rPr>
        <w:t>Суперстатичное</w:t>
      </w:r>
      <w:proofErr w:type="spellEnd"/>
      <w:r w:rsidR="00B559D7" w:rsidRPr="00967E0E">
        <w:rPr>
          <w:rFonts w:ascii="Times New Roman" w:eastAsia="Times New Roman" w:hAnsi="Times New Roman" w:cs="Times New Roman"/>
          <w:sz w:val="24"/>
          <w:szCs w:val="24"/>
          <w:lang w:eastAsia="ru-RU"/>
        </w:rPr>
        <w:t xml:space="preserve"> тросовое соединение не позволяет стволу дерева, естественно раскачиваясь, наращивать </w:t>
      </w:r>
      <w:proofErr w:type="spellStart"/>
      <w:r w:rsidR="00B559D7" w:rsidRPr="00967E0E">
        <w:rPr>
          <w:rFonts w:ascii="Times New Roman" w:eastAsia="Times New Roman" w:hAnsi="Times New Roman" w:cs="Times New Roman"/>
          <w:sz w:val="24"/>
          <w:szCs w:val="24"/>
          <w:lang w:eastAsia="ru-RU"/>
        </w:rPr>
        <w:t>камбиум</w:t>
      </w:r>
      <w:proofErr w:type="spellEnd"/>
      <w:r w:rsidR="007C5E5A" w:rsidRPr="00967E0E">
        <w:rPr>
          <w:rFonts w:ascii="Times New Roman" w:eastAsia="Times New Roman" w:hAnsi="Times New Roman" w:cs="Times New Roman"/>
          <w:sz w:val="24"/>
          <w:szCs w:val="24"/>
          <w:lang w:eastAsia="ru-RU"/>
        </w:rPr>
        <w:t xml:space="preserve"> </w:t>
      </w:r>
      <w:r w:rsidR="00B559D7" w:rsidRPr="00967E0E">
        <w:rPr>
          <w:rFonts w:ascii="Times New Roman" w:eastAsia="Times New Roman" w:hAnsi="Times New Roman" w:cs="Times New Roman"/>
          <w:sz w:val="24"/>
          <w:szCs w:val="24"/>
          <w:lang w:eastAsia="ru-RU"/>
        </w:rPr>
        <w:t xml:space="preserve">в проблемном месте ниже растяжки. Упругая динамическая подвижность системы «Лиана» не подменяет систему прочности дерева, не </w:t>
      </w:r>
      <w:r w:rsidR="00B559D7" w:rsidRPr="00967E0E">
        <w:rPr>
          <w:rFonts w:ascii="Times New Roman" w:eastAsia="Times New Roman" w:hAnsi="Times New Roman" w:cs="Times New Roman"/>
          <w:sz w:val="24"/>
          <w:szCs w:val="24"/>
          <w:lang w:eastAsia="ru-RU"/>
        </w:rPr>
        <w:lastRenderedPageBreak/>
        <w:t xml:space="preserve">угнетает его развитие, а только предохранит дерево при чрезмерных нагрузках от разрушения.  </w:t>
      </w:r>
    </w:p>
    <w:p w:rsidR="00B559D7" w:rsidRPr="00967E0E" w:rsidRDefault="00B559D7"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p>
    <w:p w:rsidR="00B748FF" w:rsidRDefault="00B559D7"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 xml:space="preserve">Кроме того, при использовании тросовых стяжек </w:t>
      </w:r>
      <w:r w:rsidR="002C41D3" w:rsidRPr="00967E0E">
        <w:rPr>
          <w:rFonts w:ascii="Times New Roman" w:eastAsia="Times New Roman" w:hAnsi="Times New Roman" w:cs="Times New Roman"/>
          <w:sz w:val="24"/>
          <w:szCs w:val="24"/>
          <w:lang w:eastAsia="ru-RU"/>
        </w:rPr>
        <w:t xml:space="preserve">петля стяжки со временем врастает в кору ветки или ствола, </w:t>
      </w:r>
      <w:proofErr w:type="spellStart"/>
      <w:r w:rsidR="002C41D3" w:rsidRPr="00967E0E">
        <w:rPr>
          <w:rFonts w:ascii="Times New Roman" w:eastAsia="Times New Roman" w:hAnsi="Times New Roman" w:cs="Times New Roman"/>
          <w:sz w:val="24"/>
          <w:szCs w:val="24"/>
          <w:lang w:eastAsia="ru-RU"/>
        </w:rPr>
        <w:t>передавливая</w:t>
      </w:r>
      <w:proofErr w:type="spellEnd"/>
      <w:r w:rsidR="002C41D3" w:rsidRPr="00967E0E">
        <w:rPr>
          <w:rFonts w:ascii="Times New Roman" w:eastAsia="Times New Roman" w:hAnsi="Times New Roman" w:cs="Times New Roman"/>
          <w:sz w:val="24"/>
          <w:szCs w:val="24"/>
          <w:lang w:eastAsia="ru-RU"/>
        </w:rPr>
        <w:t xml:space="preserve"> их. Ведь никто не желает ежегодно увеличивать диаметр охвата в зависимости от роста дерева. В результате не только нарушается подача древесных соков в передавленном месте, но и в этом месте увеличивается хрупкость ствола или ветки. </w:t>
      </w:r>
    </w:p>
    <w:p w:rsidR="007B06EA" w:rsidRDefault="007B06EA"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B748FF" w:rsidRDefault="00B748FF" w:rsidP="00B748FF">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sidRPr="00B748FF">
        <w:rPr>
          <w:rFonts w:ascii="Times New Roman" w:eastAsia="Times New Roman" w:hAnsi="Times New Roman" w:cs="Times New Roman"/>
          <w:noProof/>
          <w:sz w:val="24"/>
          <w:szCs w:val="24"/>
          <w:lang w:eastAsia="ru-RU"/>
        </w:rPr>
        <w:drawing>
          <wp:inline distT="0" distB="0" distL="0" distR="0">
            <wp:extent cx="4657725" cy="2314531"/>
            <wp:effectExtent l="19050" t="0" r="9525" b="0"/>
            <wp:docPr id="23" name="Рисунок 11" descr="D:\АДК\Описания\Описания\софт\Система стабилизации деревьев и кроны\(082_088)_Kora_Page_4_Image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АДК\Описания\Описания\софт\Система стабилизации деревьев и кроны\(082_088)_Kora_Page_4_Image_0003.jpg"/>
                    <pic:cNvPicPr>
                      <a:picLocks noChangeAspect="1" noChangeArrowheads="1"/>
                    </pic:cNvPicPr>
                  </pic:nvPicPr>
                  <pic:blipFill>
                    <a:blip r:embed="rId10" cstate="print"/>
                    <a:srcRect/>
                    <a:stretch>
                      <a:fillRect/>
                    </a:stretch>
                  </pic:blipFill>
                  <pic:spPr bwMode="auto">
                    <a:xfrm>
                      <a:off x="0" y="0"/>
                      <a:ext cx="4657725" cy="2314531"/>
                    </a:xfrm>
                    <a:prstGeom prst="rect">
                      <a:avLst/>
                    </a:prstGeom>
                    <a:noFill/>
                    <a:ln w="9525">
                      <a:noFill/>
                      <a:miter lim="800000"/>
                      <a:headEnd/>
                      <a:tailEnd/>
                    </a:ln>
                  </pic:spPr>
                </pic:pic>
              </a:graphicData>
            </a:graphic>
          </wp:inline>
        </w:drawing>
      </w:r>
    </w:p>
    <w:p w:rsidR="007B17F1" w:rsidRDefault="007B17F1" w:rsidP="00B748FF">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p>
    <w:p w:rsidR="007B17F1" w:rsidRPr="00967E0E" w:rsidRDefault="007B17F1" w:rsidP="00B748FF">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Вросшая стяжка</w:t>
      </w:r>
    </w:p>
    <w:p w:rsidR="002C41D3" w:rsidRPr="00967E0E" w:rsidRDefault="002C41D3"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7B06EA" w:rsidRDefault="007B06EA"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И при резком порыве ветра, когда стальная стяжка резко остановит движение ствола или ветки, они могут сломаться именно в месте пережима. Это срабатывает так называемый эффект «каратэ». И, если защитить от эффекта «каратэ»  поможет использование упругого каната, то</w:t>
      </w:r>
      <w:r>
        <w:rPr>
          <w:rFonts w:ascii="Times New Roman" w:eastAsia="Times New Roman" w:hAnsi="Times New Roman" w:cs="Times New Roman"/>
          <w:sz w:val="24"/>
          <w:szCs w:val="24"/>
          <w:lang w:eastAsia="ru-RU"/>
        </w:rPr>
        <w:t>,</w:t>
      </w:r>
      <w:r w:rsidRPr="00967E0E">
        <w:rPr>
          <w:rFonts w:ascii="Times New Roman" w:eastAsia="Times New Roman" w:hAnsi="Times New Roman" w:cs="Times New Roman"/>
          <w:sz w:val="24"/>
          <w:szCs w:val="24"/>
          <w:lang w:eastAsia="ru-RU"/>
        </w:rPr>
        <w:t xml:space="preserve"> как автоматически увеличивать диаметр охвата ствола?</w:t>
      </w:r>
    </w:p>
    <w:p w:rsidR="0093734D" w:rsidRPr="00967E0E" w:rsidRDefault="002C41D3" w:rsidP="00D50994">
      <w:pPr>
        <w:shd w:val="clear" w:color="auto" w:fill="FFFFFF"/>
        <w:spacing w:after="0" w:line="330" w:lineRule="atLeast"/>
        <w:jc w:val="both"/>
        <w:textAlignment w:val="baseline"/>
        <w:rPr>
          <w:rFonts w:ascii="Times New Roman" w:hAnsi="Times New Roman" w:cs="Times New Roman"/>
          <w:sz w:val="24"/>
          <w:szCs w:val="24"/>
          <w:shd w:val="clear" w:color="auto" w:fill="FFFFFF"/>
        </w:rPr>
      </w:pPr>
      <w:r w:rsidRPr="00967E0E">
        <w:rPr>
          <w:rFonts w:ascii="Times New Roman" w:eastAsia="Times New Roman" w:hAnsi="Times New Roman" w:cs="Times New Roman"/>
          <w:sz w:val="24"/>
          <w:szCs w:val="24"/>
          <w:lang w:eastAsia="ru-RU"/>
        </w:rPr>
        <w:t xml:space="preserve">Решение всех этих проблем даёт применение системы </w:t>
      </w:r>
      <w:r w:rsidR="007501C5" w:rsidRPr="00967E0E">
        <w:rPr>
          <w:rFonts w:ascii="Times New Roman" w:eastAsia="Times New Roman" w:hAnsi="Times New Roman" w:cs="Times New Roman"/>
          <w:sz w:val="24"/>
          <w:szCs w:val="24"/>
          <w:lang w:eastAsia="ru-RU"/>
        </w:rPr>
        <w:t>стабилизации крон и стволов</w:t>
      </w:r>
      <w:r w:rsidRPr="00967E0E">
        <w:rPr>
          <w:rFonts w:ascii="Times New Roman" w:eastAsia="Times New Roman" w:hAnsi="Times New Roman" w:cs="Times New Roman"/>
          <w:sz w:val="24"/>
          <w:szCs w:val="24"/>
          <w:lang w:eastAsia="ru-RU"/>
        </w:rPr>
        <w:t xml:space="preserve"> </w:t>
      </w:r>
      <w:r w:rsidR="00AA1826" w:rsidRPr="00967E0E">
        <w:rPr>
          <w:rFonts w:ascii="Times New Roman" w:eastAsia="Times New Roman" w:hAnsi="Times New Roman" w:cs="Times New Roman"/>
          <w:sz w:val="24"/>
          <w:szCs w:val="24"/>
          <w:lang w:eastAsia="ru-RU"/>
        </w:rPr>
        <w:t>«Лиана».</w:t>
      </w:r>
      <w:r w:rsidR="0093734D" w:rsidRPr="00967E0E">
        <w:rPr>
          <w:rFonts w:ascii="Times New Roman" w:eastAsia="Times New Roman" w:hAnsi="Times New Roman" w:cs="Times New Roman"/>
          <w:sz w:val="24"/>
          <w:szCs w:val="24"/>
          <w:lang w:eastAsia="ru-RU"/>
        </w:rPr>
        <w:t xml:space="preserve"> </w:t>
      </w:r>
      <w:r w:rsidR="00AA1826" w:rsidRPr="00967E0E">
        <w:rPr>
          <w:rFonts w:ascii="Times New Roman" w:eastAsia="Times New Roman" w:hAnsi="Times New Roman" w:cs="Times New Roman"/>
          <w:sz w:val="24"/>
          <w:szCs w:val="24"/>
          <w:lang w:eastAsia="ru-RU"/>
        </w:rPr>
        <w:t xml:space="preserve">Используемые ею  </w:t>
      </w:r>
      <w:r w:rsidR="0093734D" w:rsidRPr="00967E0E">
        <w:rPr>
          <w:rFonts w:ascii="Times New Roman" w:eastAsia="Times New Roman" w:hAnsi="Times New Roman" w:cs="Times New Roman"/>
          <w:sz w:val="24"/>
          <w:szCs w:val="24"/>
          <w:lang w:eastAsia="ru-RU"/>
        </w:rPr>
        <w:t xml:space="preserve">трубчатые </w:t>
      </w:r>
      <w:r w:rsidR="00AA1826" w:rsidRPr="00967E0E">
        <w:rPr>
          <w:rFonts w:ascii="Times New Roman" w:eastAsia="Times New Roman" w:hAnsi="Times New Roman" w:cs="Times New Roman"/>
          <w:sz w:val="24"/>
          <w:szCs w:val="24"/>
          <w:lang w:eastAsia="ru-RU"/>
        </w:rPr>
        <w:t>канаты, изготавливаются методом сквозного плетения</w:t>
      </w:r>
      <w:r w:rsidR="0093734D" w:rsidRPr="00967E0E">
        <w:rPr>
          <w:rFonts w:ascii="Times New Roman" w:eastAsia="Times New Roman" w:hAnsi="Times New Roman" w:cs="Times New Roman"/>
          <w:sz w:val="24"/>
          <w:szCs w:val="24"/>
          <w:lang w:eastAsia="ru-RU"/>
        </w:rPr>
        <w:t xml:space="preserve"> всех элементов, участвующих в последнем этапе формирования формы.</w:t>
      </w:r>
      <w:r w:rsidR="003336D2" w:rsidRPr="00967E0E">
        <w:rPr>
          <w:rFonts w:ascii="Times New Roman" w:eastAsia="Times New Roman" w:hAnsi="Times New Roman" w:cs="Times New Roman"/>
          <w:sz w:val="24"/>
          <w:szCs w:val="24"/>
          <w:lang w:eastAsia="ru-RU"/>
        </w:rPr>
        <w:t xml:space="preserve"> </w:t>
      </w:r>
      <w:r w:rsidR="000020DC">
        <w:rPr>
          <w:rFonts w:ascii="Times New Roman" w:eastAsia="Times New Roman" w:hAnsi="Times New Roman" w:cs="Times New Roman"/>
          <w:sz w:val="24"/>
          <w:szCs w:val="24"/>
          <w:lang w:eastAsia="ru-RU"/>
        </w:rPr>
        <w:t>Такие канаты</w:t>
      </w:r>
      <w:r w:rsidR="003336D2" w:rsidRPr="00967E0E">
        <w:rPr>
          <w:rFonts w:ascii="Times New Roman" w:eastAsia="Times New Roman" w:hAnsi="Times New Roman" w:cs="Times New Roman"/>
          <w:sz w:val="24"/>
          <w:szCs w:val="24"/>
          <w:lang w:eastAsia="ru-RU"/>
        </w:rPr>
        <w:t xml:space="preserve"> </w:t>
      </w:r>
      <w:r w:rsidR="000020DC">
        <w:rPr>
          <w:rFonts w:ascii="Times New Roman" w:eastAsia="Times New Roman" w:hAnsi="Times New Roman" w:cs="Times New Roman"/>
          <w:sz w:val="24"/>
          <w:szCs w:val="24"/>
          <w:lang w:eastAsia="ru-RU"/>
        </w:rPr>
        <w:t xml:space="preserve">позволяют </w:t>
      </w:r>
      <w:r w:rsidR="009739FF" w:rsidRPr="00967E0E">
        <w:rPr>
          <w:rFonts w:ascii="Times New Roman" w:eastAsia="Times New Roman" w:hAnsi="Times New Roman" w:cs="Times New Roman"/>
          <w:sz w:val="24"/>
          <w:szCs w:val="24"/>
          <w:lang w:eastAsia="ru-RU"/>
        </w:rPr>
        <w:t xml:space="preserve">формировать </w:t>
      </w:r>
      <w:r w:rsidR="00AA1826" w:rsidRPr="00967E0E">
        <w:rPr>
          <w:rFonts w:ascii="Times New Roman" w:eastAsia="Times New Roman" w:hAnsi="Times New Roman" w:cs="Times New Roman"/>
          <w:sz w:val="24"/>
          <w:szCs w:val="24"/>
          <w:lang w:eastAsia="ru-RU"/>
        </w:rPr>
        <w:t>конечн</w:t>
      </w:r>
      <w:r w:rsidR="0093734D" w:rsidRPr="00967E0E">
        <w:rPr>
          <w:rFonts w:ascii="Times New Roman" w:eastAsia="Times New Roman" w:hAnsi="Times New Roman" w:cs="Times New Roman"/>
          <w:sz w:val="24"/>
          <w:szCs w:val="24"/>
          <w:lang w:eastAsia="ru-RU"/>
        </w:rPr>
        <w:t xml:space="preserve">ые </w:t>
      </w:r>
      <w:r w:rsidR="00AA1826" w:rsidRPr="00967E0E">
        <w:rPr>
          <w:rFonts w:ascii="Times New Roman" w:eastAsia="Times New Roman" w:hAnsi="Times New Roman" w:cs="Times New Roman"/>
          <w:sz w:val="24"/>
          <w:szCs w:val="24"/>
          <w:lang w:eastAsia="ru-RU"/>
        </w:rPr>
        <w:t>петли</w:t>
      </w:r>
      <w:r w:rsidR="0093734D" w:rsidRPr="00967E0E">
        <w:rPr>
          <w:rFonts w:ascii="Times New Roman" w:eastAsia="Times New Roman" w:hAnsi="Times New Roman" w:cs="Times New Roman"/>
          <w:sz w:val="24"/>
          <w:szCs w:val="24"/>
          <w:lang w:eastAsia="ru-RU"/>
        </w:rPr>
        <w:t xml:space="preserve"> </w:t>
      </w:r>
      <w:r w:rsidR="00A61C1B">
        <w:rPr>
          <w:rFonts w:ascii="Times New Roman" w:eastAsia="Times New Roman" w:hAnsi="Times New Roman" w:cs="Times New Roman"/>
          <w:sz w:val="24"/>
          <w:szCs w:val="24"/>
          <w:lang w:eastAsia="ru-RU"/>
        </w:rPr>
        <w:t xml:space="preserve">подвижным сплетением </w:t>
      </w:r>
      <w:r w:rsidR="0093734D" w:rsidRPr="00967E0E">
        <w:rPr>
          <w:rFonts w:ascii="Times New Roman" w:eastAsia="Times New Roman" w:hAnsi="Times New Roman" w:cs="Times New Roman"/>
          <w:sz w:val="24"/>
          <w:szCs w:val="24"/>
          <w:lang w:eastAsia="ru-RU"/>
        </w:rPr>
        <w:t xml:space="preserve">без использования </w:t>
      </w:r>
      <w:r w:rsidR="00A61C1B">
        <w:rPr>
          <w:rFonts w:ascii="Times New Roman" w:eastAsia="Times New Roman" w:hAnsi="Times New Roman" w:cs="Times New Roman"/>
          <w:sz w:val="24"/>
          <w:szCs w:val="24"/>
          <w:lang w:eastAsia="ru-RU"/>
        </w:rPr>
        <w:t xml:space="preserve">специальных </w:t>
      </w:r>
      <w:r w:rsidR="0093734D" w:rsidRPr="00967E0E">
        <w:rPr>
          <w:rFonts w:ascii="Times New Roman" w:eastAsia="Times New Roman" w:hAnsi="Times New Roman" w:cs="Times New Roman"/>
          <w:sz w:val="24"/>
          <w:szCs w:val="24"/>
          <w:lang w:eastAsia="ru-RU"/>
        </w:rPr>
        <w:t>инструментов</w:t>
      </w:r>
      <w:r w:rsidR="007501C5">
        <w:rPr>
          <w:rFonts w:ascii="Times New Roman" w:eastAsia="Times New Roman" w:hAnsi="Times New Roman" w:cs="Times New Roman"/>
          <w:sz w:val="24"/>
          <w:szCs w:val="24"/>
          <w:lang w:eastAsia="ru-RU"/>
        </w:rPr>
        <w:t xml:space="preserve">. Для формирования петель достаточно, </w:t>
      </w:r>
      <w:r w:rsidR="0093734D" w:rsidRPr="00967E0E">
        <w:rPr>
          <w:rFonts w:ascii="Times New Roman" w:eastAsia="Times New Roman" w:hAnsi="Times New Roman" w:cs="Times New Roman"/>
          <w:sz w:val="24"/>
          <w:szCs w:val="24"/>
          <w:lang w:eastAsia="ru-RU"/>
        </w:rPr>
        <w:t>и</w:t>
      </w:r>
      <w:r w:rsidR="0093734D" w:rsidRPr="00967E0E">
        <w:rPr>
          <w:rFonts w:ascii="Times New Roman" w:hAnsi="Times New Roman" w:cs="Times New Roman"/>
          <w:sz w:val="24"/>
          <w:szCs w:val="24"/>
          <w:shd w:val="clear" w:color="auto" w:fill="FFFFFF"/>
        </w:rPr>
        <w:t>спольз</w:t>
      </w:r>
      <w:r w:rsidR="009739FF">
        <w:rPr>
          <w:rFonts w:ascii="Times New Roman" w:hAnsi="Times New Roman" w:cs="Times New Roman"/>
          <w:sz w:val="24"/>
          <w:szCs w:val="24"/>
          <w:shd w:val="clear" w:color="auto" w:fill="FFFFFF"/>
        </w:rPr>
        <w:t>овать</w:t>
      </w:r>
      <w:r w:rsidR="0093734D" w:rsidRPr="00967E0E">
        <w:rPr>
          <w:rFonts w:ascii="Times New Roman" w:hAnsi="Times New Roman" w:cs="Times New Roman"/>
          <w:sz w:val="24"/>
          <w:szCs w:val="24"/>
          <w:shd w:val="clear" w:color="auto" w:fill="FFFFFF"/>
        </w:rPr>
        <w:t xml:space="preserve"> трубчатую конструкцию каната</w:t>
      </w:r>
      <w:r w:rsidR="003336D2" w:rsidRPr="00967E0E">
        <w:rPr>
          <w:rFonts w:ascii="Times New Roman" w:hAnsi="Times New Roman" w:cs="Times New Roman"/>
          <w:sz w:val="24"/>
          <w:szCs w:val="24"/>
          <w:shd w:val="clear" w:color="auto" w:fill="FFFFFF"/>
        </w:rPr>
        <w:t>, зав</w:t>
      </w:r>
      <w:r w:rsidR="00CA4B0A">
        <w:rPr>
          <w:rFonts w:ascii="Times New Roman" w:hAnsi="Times New Roman" w:cs="Times New Roman"/>
          <w:sz w:val="24"/>
          <w:szCs w:val="24"/>
          <w:shd w:val="clear" w:color="auto" w:fill="FFFFFF"/>
        </w:rPr>
        <w:t>о</w:t>
      </w:r>
      <w:r w:rsidR="009739FF">
        <w:rPr>
          <w:rFonts w:ascii="Times New Roman" w:hAnsi="Times New Roman" w:cs="Times New Roman"/>
          <w:sz w:val="24"/>
          <w:szCs w:val="24"/>
          <w:shd w:val="clear" w:color="auto" w:fill="FFFFFF"/>
        </w:rPr>
        <w:t>дя</w:t>
      </w:r>
      <w:r w:rsidR="003336D2" w:rsidRPr="00967E0E">
        <w:rPr>
          <w:rFonts w:ascii="Times New Roman" w:hAnsi="Times New Roman" w:cs="Times New Roman"/>
          <w:sz w:val="24"/>
          <w:szCs w:val="24"/>
          <w:shd w:val="clear" w:color="auto" w:fill="FFFFFF"/>
        </w:rPr>
        <w:t xml:space="preserve"> конец каната внутрь его трубы и выв</w:t>
      </w:r>
      <w:r w:rsidR="009739FF">
        <w:rPr>
          <w:rFonts w:ascii="Times New Roman" w:hAnsi="Times New Roman" w:cs="Times New Roman"/>
          <w:sz w:val="24"/>
          <w:szCs w:val="24"/>
          <w:shd w:val="clear" w:color="auto" w:fill="FFFFFF"/>
        </w:rPr>
        <w:t>одя</w:t>
      </w:r>
      <w:r w:rsidR="003336D2" w:rsidRPr="00967E0E">
        <w:rPr>
          <w:rFonts w:ascii="Times New Roman" w:hAnsi="Times New Roman" w:cs="Times New Roman"/>
          <w:sz w:val="24"/>
          <w:szCs w:val="24"/>
          <w:shd w:val="clear" w:color="auto" w:fill="FFFFFF"/>
        </w:rPr>
        <w:t xml:space="preserve"> наружу примерно через 15 прядей</w:t>
      </w:r>
      <w:r w:rsidR="0093734D" w:rsidRPr="00967E0E">
        <w:rPr>
          <w:rFonts w:ascii="Times New Roman" w:hAnsi="Times New Roman" w:cs="Times New Roman"/>
          <w:sz w:val="24"/>
          <w:szCs w:val="24"/>
          <w:shd w:val="clear" w:color="auto" w:fill="FFFFFF"/>
        </w:rPr>
        <w:t>.</w:t>
      </w:r>
      <w:r w:rsidR="003336D2" w:rsidRPr="00967E0E">
        <w:rPr>
          <w:rFonts w:ascii="Times New Roman" w:hAnsi="Times New Roman" w:cs="Times New Roman"/>
          <w:sz w:val="24"/>
          <w:szCs w:val="24"/>
          <w:shd w:val="clear" w:color="auto" w:fill="FFFFFF"/>
        </w:rPr>
        <w:t xml:space="preserve"> Такие петли обладают уникальными способностями! Они очень прочны при обычном </w:t>
      </w:r>
      <w:proofErr w:type="spellStart"/>
      <w:r w:rsidR="003336D2" w:rsidRPr="00967E0E">
        <w:rPr>
          <w:rFonts w:ascii="Times New Roman" w:hAnsi="Times New Roman" w:cs="Times New Roman"/>
          <w:sz w:val="24"/>
          <w:szCs w:val="24"/>
          <w:shd w:val="clear" w:color="auto" w:fill="FFFFFF"/>
        </w:rPr>
        <w:t>нагружении</w:t>
      </w:r>
      <w:proofErr w:type="spellEnd"/>
      <w:r w:rsidR="003336D2" w:rsidRPr="00967E0E">
        <w:rPr>
          <w:rFonts w:ascii="Times New Roman" w:hAnsi="Times New Roman" w:cs="Times New Roman"/>
          <w:sz w:val="24"/>
          <w:szCs w:val="24"/>
          <w:shd w:val="clear" w:color="auto" w:fill="FFFFFF"/>
        </w:rPr>
        <w:t xml:space="preserve"> и свободно подвижны при </w:t>
      </w:r>
      <w:proofErr w:type="spellStart"/>
      <w:r w:rsidR="003336D2" w:rsidRPr="00967E0E">
        <w:rPr>
          <w:rFonts w:ascii="Times New Roman" w:hAnsi="Times New Roman" w:cs="Times New Roman"/>
          <w:sz w:val="24"/>
          <w:szCs w:val="24"/>
          <w:shd w:val="clear" w:color="auto" w:fill="FFFFFF"/>
        </w:rPr>
        <w:t>нагружении</w:t>
      </w:r>
      <w:proofErr w:type="spellEnd"/>
      <w:r w:rsidR="003336D2" w:rsidRPr="00967E0E">
        <w:rPr>
          <w:rFonts w:ascii="Times New Roman" w:hAnsi="Times New Roman" w:cs="Times New Roman"/>
          <w:sz w:val="24"/>
          <w:szCs w:val="24"/>
          <w:shd w:val="clear" w:color="auto" w:fill="FFFFFF"/>
        </w:rPr>
        <w:t xml:space="preserve"> за </w:t>
      </w:r>
      <w:proofErr w:type="gramStart"/>
      <w:r w:rsidR="003336D2" w:rsidRPr="00967E0E">
        <w:rPr>
          <w:rFonts w:ascii="Times New Roman" w:hAnsi="Times New Roman" w:cs="Times New Roman"/>
          <w:sz w:val="24"/>
          <w:szCs w:val="24"/>
          <w:shd w:val="clear" w:color="auto" w:fill="FFFFFF"/>
        </w:rPr>
        <w:t>конечную  ветвь</w:t>
      </w:r>
      <w:proofErr w:type="gramEnd"/>
      <w:r w:rsidR="003336D2" w:rsidRPr="00967E0E">
        <w:rPr>
          <w:rFonts w:ascii="Times New Roman" w:hAnsi="Times New Roman" w:cs="Times New Roman"/>
          <w:sz w:val="24"/>
          <w:szCs w:val="24"/>
          <w:shd w:val="clear" w:color="auto" w:fill="FFFFFF"/>
        </w:rPr>
        <w:t xml:space="preserve"> петли (заканчивающуюся концом каната). Следовательно, размер петли автоматически меняется при расширении, помещённого внутрь петли тела ствола или ветки дерева.</w:t>
      </w:r>
    </w:p>
    <w:p w:rsidR="00B559D7" w:rsidRPr="00967E0E" w:rsidRDefault="0093734D" w:rsidP="00D50994">
      <w:pPr>
        <w:shd w:val="clear" w:color="auto" w:fill="FFFFFF"/>
        <w:spacing w:after="0" w:line="330" w:lineRule="atLeast"/>
        <w:jc w:val="both"/>
        <w:textAlignment w:val="baseline"/>
        <w:rPr>
          <w:rFonts w:ascii="Times New Roman" w:hAnsi="Times New Roman" w:cs="Times New Roman"/>
          <w:sz w:val="24"/>
          <w:szCs w:val="24"/>
          <w:shd w:val="clear" w:color="auto" w:fill="FFFFFF"/>
        </w:rPr>
      </w:pPr>
      <w:r w:rsidRPr="00967E0E">
        <w:rPr>
          <w:rFonts w:ascii="Times New Roman" w:hAnsi="Times New Roman" w:cs="Times New Roman"/>
          <w:sz w:val="24"/>
          <w:szCs w:val="24"/>
          <w:shd w:val="clear" w:color="auto" w:fill="FFFFFF"/>
        </w:rPr>
        <w:t xml:space="preserve"> </w:t>
      </w:r>
    </w:p>
    <w:p w:rsidR="006D32D0" w:rsidRPr="00967E0E" w:rsidRDefault="00643DFD"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 xml:space="preserve">Кроме того, полые канаты системы  «Лиана» позволяют </w:t>
      </w:r>
      <w:r w:rsidR="009739FF" w:rsidRPr="00967E0E">
        <w:rPr>
          <w:rFonts w:ascii="Times New Roman" w:eastAsia="Times New Roman" w:hAnsi="Times New Roman" w:cs="Times New Roman"/>
          <w:sz w:val="24"/>
          <w:szCs w:val="24"/>
          <w:lang w:eastAsia="ru-RU"/>
        </w:rPr>
        <w:t xml:space="preserve">заводить </w:t>
      </w:r>
      <w:r w:rsidRPr="00967E0E">
        <w:rPr>
          <w:rFonts w:ascii="Times New Roman" w:eastAsia="Times New Roman" w:hAnsi="Times New Roman" w:cs="Times New Roman"/>
          <w:sz w:val="24"/>
          <w:szCs w:val="24"/>
          <w:lang w:eastAsia="ru-RU"/>
        </w:rPr>
        <w:t>внутрь каната различные элементы</w:t>
      </w:r>
      <w:r w:rsidR="007501C5">
        <w:rPr>
          <w:rFonts w:ascii="Times New Roman" w:eastAsia="Times New Roman" w:hAnsi="Times New Roman" w:cs="Times New Roman"/>
          <w:sz w:val="24"/>
          <w:szCs w:val="24"/>
          <w:lang w:eastAsia="ru-RU"/>
        </w:rPr>
        <w:t xml:space="preserve"> системы: плоские распорные бандажи и резиновые демпферы</w:t>
      </w:r>
      <w:r w:rsidRPr="00967E0E">
        <w:rPr>
          <w:rFonts w:ascii="Times New Roman" w:eastAsia="Times New Roman" w:hAnsi="Times New Roman" w:cs="Times New Roman"/>
          <w:sz w:val="24"/>
          <w:szCs w:val="24"/>
          <w:lang w:eastAsia="ru-RU"/>
        </w:rPr>
        <w:t xml:space="preserve">. </w:t>
      </w:r>
    </w:p>
    <w:p w:rsidR="00643DFD" w:rsidRPr="00967E0E" w:rsidRDefault="007501C5"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643DFD" w:rsidRPr="00967E0E">
        <w:rPr>
          <w:rFonts w:ascii="Times New Roman" w:eastAsia="Times New Roman" w:hAnsi="Times New Roman" w:cs="Times New Roman"/>
          <w:sz w:val="24"/>
          <w:szCs w:val="24"/>
          <w:lang w:eastAsia="ru-RU"/>
        </w:rPr>
        <w:t xml:space="preserve">лоские </w:t>
      </w:r>
      <w:r w:rsidR="006D32D0" w:rsidRPr="00967E0E">
        <w:rPr>
          <w:rFonts w:ascii="Times New Roman" w:eastAsia="Times New Roman" w:hAnsi="Times New Roman" w:cs="Times New Roman"/>
          <w:sz w:val="24"/>
          <w:szCs w:val="24"/>
          <w:lang w:eastAsia="ru-RU"/>
        </w:rPr>
        <w:t xml:space="preserve">внутренние </w:t>
      </w:r>
      <w:r w:rsidR="00643DFD" w:rsidRPr="00967E0E">
        <w:rPr>
          <w:rFonts w:ascii="Times New Roman" w:eastAsia="Times New Roman" w:hAnsi="Times New Roman" w:cs="Times New Roman"/>
          <w:sz w:val="24"/>
          <w:szCs w:val="24"/>
          <w:lang w:eastAsia="ru-RU"/>
        </w:rPr>
        <w:t>распорки позволяют увеличить площадь соприкосновения петли каната с корой дерева, что</w:t>
      </w:r>
      <w:r w:rsidR="006D32D0" w:rsidRPr="00967E0E">
        <w:rPr>
          <w:rFonts w:ascii="Times New Roman" w:eastAsia="Times New Roman" w:hAnsi="Times New Roman" w:cs="Times New Roman"/>
          <w:sz w:val="24"/>
          <w:szCs w:val="24"/>
          <w:lang w:eastAsia="ru-RU"/>
        </w:rPr>
        <w:t xml:space="preserve"> наряду с применением защитных протекторов</w:t>
      </w:r>
      <w:r w:rsidR="00643DFD" w:rsidRPr="00967E0E">
        <w:rPr>
          <w:rFonts w:ascii="Times New Roman" w:eastAsia="Times New Roman" w:hAnsi="Times New Roman" w:cs="Times New Roman"/>
          <w:sz w:val="24"/>
          <w:szCs w:val="24"/>
          <w:lang w:eastAsia="ru-RU"/>
        </w:rPr>
        <w:t xml:space="preserve"> уменьшает </w:t>
      </w:r>
      <w:r w:rsidR="00643DFD" w:rsidRPr="00967E0E">
        <w:rPr>
          <w:rFonts w:ascii="Times New Roman" w:eastAsia="Times New Roman" w:hAnsi="Times New Roman" w:cs="Times New Roman"/>
          <w:sz w:val="24"/>
          <w:szCs w:val="24"/>
          <w:lang w:eastAsia="ru-RU"/>
        </w:rPr>
        <w:lastRenderedPageBreak/>
        <w:t>удельное давление системы на ствол.</w:t>
      </w:r>
      <w:r w:rsidR="006D32D0" w:rsidRPr="00967E0E">
        <w:rPr>
          <w:rFonts w:ascii="Times New Roman" w:eastAsia="Times New Roman" w:hAnsi="Times New Roman" w:cs="Times New Roman"/>
          <w:sz w:val="24"/>
          <w:szCs w:val="24"/>
          <w:lang w:eastAsia="ru-RU"/>
        </w:rPr>
        <w:t xml:space="preserve"> А сам защитный протектор защищает и кору дерева, и канат системы от истирания.</w:t>
      </w:r>
    </w:p>
    <w:p w:rsidR="00643DFD" w:rsidRPr="00967E0E" w:rsidRDefault="00643DFD"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 xml:space="preserve">Использование </w:t>
      </w:r>
      <w:r w:rsidR="006D32D0" w:rsidRPr="00967E0E">
        <w:rPr>
          <w:rFonts w:ascii="Times New Roman" w:eastAsia="Times New Roman" w:hAnsi="Times New Roman" w:cs="Times New Roman"/>
          <w:sz w:val="24"/>
          <w:szCs w:val="24"/>
          <w:lang w:eastAsia="ru-RU"/>
        </w:rPr>
        <w:t xml:space="preserve">же </w:t>
      </w:r>
      <w:r w:rsidRPr="00967E0E">
        <w:rPr>
          <w:rFonts w:ascii="Times New Roman" w:eastAsia="Times New Roman" w:hAnsi="Times New Roman" w:cs="Times New Roman"/>
          <w:sz w:val="24"/>
          <w:szCs w:val="24"/>
          <w:lang w:eastAsia="ru-RU"/>
        </w:rPr>
        <w:t>резиновых демпферов позволяет сделать связку стволов – не статичной, динамичной, движущейся.</w:t>
      </w:r>
    </w:p>
    <w:p w:rsidR="00643DFD" w:rsidRPr="00967E0E" w:rsidRDefault="00643DFD"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В то же время, если  имеются показания на применение именно статичной системы (</w:t>
      </w:r>
      <w:r w:rsidR="006D32D0" w:rsidRPr="00967E0E">
        <w:rPr>
          <w:rFonts w:ascii="Times New Roman" w:eastAsia="Times New Roman" w:hAnsi="Times New Roman" w:cs="Times New Roman"/>
          <w:sz w:val="24"/>
          <w:szCs w:val="24"/>
          <w:lang w:eastAsia="ru-RU"/>
        </w:rPr>
        <w:t>с</w:t>
      </w:r>
      <w:r w:rsidRPr="00967E0E">
        <w:rPr>
          <w:rFonts w:ascii="Times New Roman" w:eastAsia="Times New Roman" w:hAnsi="Times New Roman" w:cs="Times New Roman"/>
          <w:sz w:val="24"/>
          <w:szCs w:val="24"/>
          <w:lang w:eastAsia="ru-RU"/>
        </w:rPr>
        <w:t>тягивание треснувших</w:t>
      </w:r>
      <w:r w:rsidR="006D32D0" w:rsidRPr="00967E0E">
        <w:rPr>
          <w:rFonts w:ascii="Times New Roman" w:eastAsia="Times New Roman" w:hAnsi="Times New Roman" w:cs="Times New Roman"/>
          <w:sz w:val="24"/>
          <w:szCs w:val="24"/>
          <w:lang w:eastAsia="ru-RU"/>
        </w:rPr>
        <w:t xml:space="preserve"> частей кроны или подвязка сломанных ветвей)</w:t>
      </w:r>
      <w:r w:rsidR="007501C5">
        <w:rPr>
          <w:rFonts w:ascii="Times New Roman" w:eastAsia="Times New Roman" w:hAnsi="Times New Roman" w:cs="Times New Roman"/>
          <w:sz w:val="24"/>
          <w:szCs w:val="24"/>
          <w:lang w:eastAsia="ru-RU"/>
        </w:rPr>
        <w:t>,</w:t>
      </w:r>
      <w:r w:rsidR="006D32D0" w:rsidRPr="00967E0E">
        <w:rPr>
          <w:rFonts w:ascii="Times New Roman" w:eastAsia="Times New Roman" w:hAnsi="Times New Roman" w:cs="Times New Roman"/>
          <w:sz w:val="24"/>
          <w:szCs w:val="24"/>
          <w:lang w:eastAsia="ru-RU"/>
        </w:rPr>
        <w:t xml:space="preserve"> то резиновый демпфер</w:t>
      </w:r>
      <w:r w:rsidRPr="00967E0E">
        <w:rPr>
          <w:rFonts w:ascii="Times New Roman" w:eastAsia="Times New Roman" w:hAnsi="Times New Roman" w:cs="Times New Roman"/>
          <w:sz w:val="24"/>
          <w:szCs w:val="24"/>
          <w:lang w:eastAsia="ru-RU"/>
        </w:rPr>
        <w:t xml:space="preserve">  </w:t>
      </w:r>
      <w:r w:rsidR="006D32D0" w:rsidRPr="00967E0E">
        <w:rPr>
          <w:rFonts w:ascii="Times New Roman" w:eastAsia="Times New Roman" w:hAnsi="Times New Roman" w:cs="Times New Roman"/>
          <w:sz w:val="24"/>
          <w:szCs w:val="24"/>
          <w:lang w:eastAsia="ru-RU"/>
        </w:rPr>
        <w:t>внутрь каната нет необходимости вставлять.</w:t>
      </w:r>
    </w:p>
    <w:p w:rsidR="00643DFD" w:rsidRDefault="00643DFD"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7B17F1" w:rsidRDefault="00C96830" w:rsidP="00D50994">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222.45pt;margin-top:64.8pt;width:14.25pt;height:40.5pt;z-index:251658240" adj="8213,5381" fillcolor="red" strokecolor="red">
            <v:textbox style="layout-flow:vertical-ideographic"/>
          </v:shape>
        </w:pict>
      </w:r>
      <w:r w:rsidR="007B17F1">
        <w:rPr>
          <w:rFonts w:ascii="Times New Roman" w:eastAsia="Times New Roman" w:hAnsi="Times New Roman" w:cs="Times New Roman"/>
          <w:noProof/>
          <w:sz w:val="24"/>
          <w:szCs w:val="24"/>
          <w:lang w:eastAsia="ru-RU"/>
        </w:rPr>
        <w:drawing>
          <wp:inline distT="0" distB="0" distL="0" distR="0">
            <wp:extent cx="2688952" cy="2085975"/>
            <wp:effectExtent l="19050" t="0" r="0" b="0"/>
            <wp:docPr id="26" name="Рисунок 13" descr="D:\АДК\Описания\Описания\софт\Система стабилизации деревьев и кроны\IMG_20180910_17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АДК\Описания\Описания\софт\Система стабилизации деревьев и кроны\IMG_20180910_170757.jpg"/>
                    <pic:cNvPicPr>
                      <a:picLocks noChangeAspect="1" noChangeArrowheads="1"/>
                    </pic:cNvPicPr>
                  </pic:nvPicPr>
                  <pic:blipFill>
                    <a:blip r:embed="rId11" cstate="print"/>
                    <a:srcRect/>
                    <a:stretch>
                      <a:fillRect/>
                    </a:stretch>
                  </pic:blipFill>
                  <pic:spPr bwMode="auto">
                    <a:xfrm>
                      <a:off x="0" y="0"/>
                      <a:ext cx="2688952" cy="2085975"/>
                    </a:xfrm>
                    <a:prstGeom prst="rect">
                      <a:avLst/>
                    </a:prstGeom>
                    <a:noFill/>
                    <a:ln w="9525">
                      <a:noFill/>
                      <a:miter lim="800000"/>
                      <a:headEnd/>
                      <a:tailEnd/>
                    </a:ln>
                  </pic:spPr>
                </pic:pic>
              </a:graphicData>
            </a:graphic>
          </wp:inline>
        </w:drawing>
      </w:r>
      <w:r w:rsidR="007B17F1">
        <w:rPr>
          <w:rFonts w:ascii="Times New Roman" w:eastAsia="Times New Roman" w:hAnsi="Times New Roman" w:cs="Times New Roman"/>
          <w:noProof/>
          <w:sz w:val="24"/>
          <w:szCs w:val="24"/>
          <w:lang w:eastAsia="ru-RU"/>
        </w:rPr>
        <w:drawing>
          <wp:inline distT="0" distB="0" distL="0" distR="0">
            <wp:extent cx="3143250" cy="2093404"/>
            <wp:effectExtent l="19050" t="0" r="0" b="0"/>
            <wp:docPr id="27" name="Рисунок 14" descr="D:\АДК\Описания\Описания\софт\Система стабилизации деревьев и кроны\6c1775b0cfac9122a48fdaeedf5761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АДК\Описания\Описания\софт\Система стабилизации деревьев и кроны\6c1775b0cfac9122a48fdaeedf5761d0.jpg"/>
                    <pic:cNvPicPr>
                      <a:picLocks noChangeAspect="1" noChangeArrowheads="1"/>
                    </pic:cNvPicPr>
                  </pic:nvPicPr>
                  <pic:blipFill>
                    <a:blip r:embed="rId12" cstate="print"/>
                    <a:srcRect/>
                    <a:stretch>
                      <a:fillRect/>
                    </a:stretch>
                  </pic:blipFill>
                  <pic:spPr bwMode="auto">
                    <a:xfrm>
                      <a:off x="0" y="0"/>
                      <a:ext cx="3145992" cy="2095230"/>
                    </a:xfrm>
                    <a:prstGeom prst="rect">
                      <a:avLst/>
                    </a:prstGeom>
                    <a:noFill/>
                    <a:ln w="9525">
                      <a:noFill/>
                      <a:miter lim="800000"/>
                      <a:headEnd/>
                      <a:tailEnd/>
                    </a:ln>
                  </pic:spPr>
                </pic:pic>
              </a:graphicData>
            </a:graphic>
          </wp:inline>
        </w:drawing>
      </w:r>
    </w:p>
    <w:p w:rsidR="007B17F1" w:rsidRDefault="007B17F1" w:rsidP="005F5567">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7B17F1" w:rsidRDefault="007B17F1" w:rsidP="007B17F1">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Статичное (слева) и динамическое (справа) предохранение стволов деревьев</w:t>
      </w:r>
    </w:p>
    <w:p w:rsidR="00C53F69" w:rsidRDefault="00C53F69" w:rsidP="007B17F1">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отличается только наличием демпфера</w:t>
      </w:r>
    </w:p>
    <w:p w:rsidR="007B17F1" w:rsidRPr="00967E0E" w:rsidRDefault="007B17F1" w:rsidP="007B17F1">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p>
    <w:p w:rsidR="003336D2" w:rsidRDefault="003336D2"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hAnsi="Times New Roman" w:cs="Times New Roman"/>
          <w:sz w:val="24"/>
          <w:szCs w:val="24"/>
          <w:shd w:val="clear" w:color="auto" w:fill="FFFFFF"/>
        </w:rPr>
        <w:t xml:space="preserve">Вот и вся премудрость использования </w:t>
      </w:r>
      <w:r w:rsidRPr="00967E0E">
        <w:rPr>
          <w:rFonts w:ascii="Times New Roman" w:eastAsia="Times New Roman" w:hAnsi="Times New Roman" w:cs="Times New Roman"/>
          <w:sz w:val="24"/>
          <w:szCs w:val="24"/>
          <w:lang w:eastAsia="ru-RU"/>
        </w:rPr>
        <w:t xml:space="preserve">системы стабилизации крон и стволов «Лиана» </w:t>
      </w:r>
      <w:r w:rsidR="006D32D0" w:rsidRPr="00967E0E">
        <w:rPr>
          <w:rFonts w:ascii="Times New Roman" w:eastAsia="Times New Roman" w:hAnsi="Times New Roman" w:cs="Times New Roman"/>
          <w:sz w:val="24"/>
          <w:szCs w:val="24"/>
          <w:lang w:eastAsia="ru-RU"/>
        </w:rPr>
        <w:t>(</w:t>
      </w:r>
      <w:r w:rsidRPr="00967E0E">
        <w:rPr>
          <w:rFonts w:ascii="Times New Roman" w:eastAsia="Times New Roman" w:hAnsi="Times New Roman" w:cs="Times New Roman"/>
          <w:sz w:val="24"/>
          <w:szCs w:val="24"/>
          <w:lang w:eastAsia="ru-RU"/>
        </w:rPr>
        <w:t>от ТМ KROK</w:t>
      </w:r>
      <w:r w:rsidR="006D32D0" w:rsidRPr="00967E0E">
        <w:rPr>
          <w:rFonts w:ascii="Times New Roman" w:eastAsia="Times New Roman" w:hAnsi="Times New Roman" w:cs="Times New Roman"/>
          <w:sz w:val="24"/>
          <w:szCs w:val="24"/>
          <w:lang w:eastAsia="ru-RU"/>
        </w:rPr>
        <w:t>)</w:t>
      </w:r>
      <w:r w:rsidRPr="00967E0E">
        <w:rPr>
          <w:rFonts w:ascii="Times New Roman" w:eastAsia="Times New Roman" w:hAnsi="Times New Roman" w:cs="Times New Roman"/>
          <w:sz w:val="24"/>
          <w:szCs w:val="24"/>
          <w:lang w:eastAsia="ru-RU"/>
        </w:rPr>
        <w:t xml:space="preserve"> и ей подобных (например, «Кобра» от</w:t>
      </w:r>
      <w:r w:rsidR="00B95A64" w:rsidRPr="00967E0E">
        <w:rPr>
          <w:rFonts w:ascii="Times New Roman" w:eastAsia="Times New Roman" w:hAnsi="Times New Roman" w:cs="Times New Roman"/>
          <w:sz w:val="24"/>
          <w:szCs w:val="24"/>
          <w:lang w:eastAsia="ru-RU"/>
        </w:rPr>
        <w:t xml:space="preserve"> немецкой фирм</w:t>
      </w:r>
      <w:r w:rsidR="006D32D0" w:rsidRPr="00967E0E">
        <w:rPr>
          <w:rFonts w:ascii="Times New Roman" w:eastAsia="Times New Roman" w:hAnsi="Times New Roman" w:cs="Times New Roman"/>
          <w:sz w:val="24"/>
          <w:szCs w:val="24"/>
          <w:lang w:eastAsia="ru-RU"/>
        </w:rPr>
        <w:t>ы</w:t>
      </w:r>
      <w:r w:rsidR="00B95A64" w:rsidRPr="00967E0E">
        <w:rPr>
          <w:rFonts w:ascii="Times New Roman" w:eastAsia="Times New Roman" w:hAnsi="Times New Roman" w:cs="Times New Roman"/>
          <w:sz w:val="24"/>
          <w:szCs w:val="24"/>
          <w:lang w:eastAsia="ru-RU"/>
        </w:rPr>
        <w:t xml:space="preserve"> «</w:t>
      </w:r>
      <w:proofErr w:type="spellStart"/>
      <w:r w:rsidR="00B95A64" w:rsidRPr="00967E0E">
        <w:rPr>
          <w:rFonts w:ascii="Times New Roman" w:eastAsia="Times New Roman" w:hAnsi="Times New Roman" w:cs="Times New Roman"/>
          <w:sz w:val="24"/>
          <w:szCs w:val="24"/>
          <w:lang w:eastAsia="ru-RU"/>
        </w:rPr>
        <w:t>Баумзихерунгспродукте</w:t>
      </w:r>
      <w:proofErr w:type="spellEnd"/>
      <w:r w:rsidR="00B95A64" w:rsidRPr="00967E0E">
        <w:rPr>
          <w:rFonts w:ascii="Times New Roman" w:eastAsia="Times New Roman" w:hAnsi="Times New Roman" w:cs="Times New Roman"/>
          <w:sz w:val="24"/>
          <w:szCs w:val="24"/>
          <w:lang w:eastAsia="ru-RU"/>
        </w:rPr>
        <w:t>»</w:t>
      </w:r>
      <w:r w:rsidRPr="00967E0E">
        <w:rPr>
          <w:rFonts w:ascii="Times New Roman" w:eastAsia="Times New Roman" w:hAnsi="Times New Roman" w:cs="Times New Roman"/>
          <w:sz w:val="24"/>
          <w:szCs w:val="24"/>
          <w:lang w:eastAsia="ru-RU"/>
        </w:rPr>
        <w:t>)</w:t>
      </w:r>
      <w:r w:rsidR="006D32D0" w:rsidRPr="00967E0E">
        <w:rPr>
          <w:rFonts w:ascii="Times New Roman" w:eastAsia="Times New Roman" w:hAnsi="Times New Roman" w:cs="Times New Roman"/>
          <w:sz w:val="24"/>
          <w:szCs w:val="24"/>
          <w:lang w:eastAsia="ru-RU"/>
        </w:rPr>
        <w:t>. Теперь решайте сами: то ли самим устанавливать систему стабилизации, то ли пригла</w:t>
      </w:r>
      <w:r w:rsidR="00967E0E" w:rsidRPr="00967E0E">
        <w:rPr>
          <w:rFonts w:ascii="Times New Roman" w:eastAsia="Times New Roman" w:hAnsi="Times New Roman" w:cs="Times New Roman"/>
          <w:sz w:val="24"/>
          <w:szCs w:val="24"/>
          <w:lang w:eastAsia="ru-RU"/>
        </w:rPr>
        <w:t>ша</w:t>
      </w:r>
      <w:r w:rsidR="006D32D0" w:rsidRPr="00967E0E">
        <w:rPr>
          <w:rFonts w:ascii="Times New Roman" w:eastAsia="Times New Roman" w:hAnsi="Times New Roman" w:cs="Times New Roman"/>
          <w:sz w:val="24"/>
          <w:szCs w:val="24"/>
          <w:lang w:eastAsia="ru-RU"/>
        </w:rPr>
        <w:t xml:space="preserve">ть знакомых </w:t>
      </w:r>
      <w:proofErr w:type="spellStart"/>
      <w:r w:rsidR="006D32D0" w:rsidRPr="00967E0E">
        <w:rPr>
          <w:rFonts w:ascii="Times New Roman" w:eastAsia="Times New Roman" w:hAnsi="Times New Roman" w:cs="Times New Roman"/>
          <w:sz w:val="24"/>
          <w:szCs w:val="24"/>
          <w:lang w:eastAsia="ru-RU"/>
        </w:rPr>
        <w:t>арбористов</w:t>
      </w:r>
      <w:proofErr w:type="spellEnd"/>
      <w:r w:rsidR="006D32D0" w:rsidRPr="00967E0E">
        <w:rPr>
          <w:rFonts w:ascii="Times New Roman" w:eastAsia="Times New Roman" w:hAnsi="Times New Roman" w:cs="Times New Roman"/>
          <w:sz w:val="24"/>
          <w:szCs w:val="24"/>
          <w:lang w:eastAsia="ru-RU"/>
        </w:rPr>
        <w:t>.</w:t>
      </w:r>
    </w:p>
    <w:p w:rsidR="007501C5" w:rsidRPr="00967E0E" w:rsidRDefault="007501C5"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p>
    <w:p w:rsidR="00A61C1B" w:rsidRDefault="00967E0E"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sz w:val="24"/>
          <w:szCs w:val="24"/>
          <w:lang w:eastAsia="ru-RU"/>
        </w:rPr>
        <w:t xml:space="preserve">В системе используются только отечественные компоненты. А силовой </w:t>
      </w:r>
      <w:proofErr w:type="spellStart"/>
      <w:r w:rsidRPr="00967E0E">
        <w:rPr>
          <w:rFonts w:ascii="Times New Roman" w:eastAsia="Times New Roman" w:hAnsi="Times New Roman" w:cs="Times New Roman"/>
          <w:sz w:val="24"/>
          <w:szCs w:val="24"/>
          <w:lang w:eastAsia="ru-RU"/>
        </w:rPr>
        <w:t>полистиловый</w:t>
      </w:r>
      <w:proofErr w:type="spellEnd"/>
      <w:r w:rsidRPr="00967E0E">
        <w:rPr>
          <w:rFonts w:ascii="Times New Roman" w:eastAsia="Times New Roman" w:hAnsi="Times New Roman" w:cs="Times New Roman"/>
          <w:sz w:val="24"/>
          <w:szCs w:val="24"/>
          <w:lang w:eastAsia="ru-RU"/>
        </w:rPr>
        <w:t xml:space="preserve"> канат </w:t>
      </w:r>
      <w:r w:rsidR="00A61C1B">
        <w:rPr>
          <w:rFonts w:ascii="Times New Roman" w:eastAsia="Times New Roman" w:hAnsi="Times New Roman" w:cs="Times New Roman"/>
          <w:sz w:val="24"/>
          <w:szCs w:val="24"/>
          <w:lang w:eastAsia="ru-RU"/>
        </w:rPr>
        <w:t xml:space="preserve">(из него изготавливаются швартовочные концы всего флота России) </w:t>
      </w:r>
      <w:r w:rsidRPr="00967E0E">
        <w:rPr>
          <w:rFonts w:ascii="Times New Roman" w:eastAsia="Times New Roman" w:hAnsi="Times New Roman" w:cs="Times New Roman"/>
          <w:sz w:val="24"/>
          <w:szCs w:val="24"/>
          <w:lang w:eastAsia="ru-RU"/>
        </w:rPr>
        <w:t xml:space="preserve">выполнен из </w:t>
      </w:r>
      <w:r w:rsidRPr="00967E0E">
        <w:rPr>
          <w:rFonts w:ascii="Times New Roman" w:hAnsi="Times New Roman" w:cs="Times New Roman"/>
          <w:sz w:val="24"/>
          <w:szCs w:val="24"/>
          <w:shd w:val="clear" w:color="auto" w:fill="FFFFFF"/>
        </w:rPr>
        <w:t>высокопрочных полиолефиновых нитей с отличным сопротивлением истиранию</w:t>
      </w:r>
      <w:r>
        <w:rPr>
          <w:rFonts w:ascii="Times New Roman" w:hAnsi="Times New Roman" w:cs="Times New Roman"/>
          <w:sz w:val="24"/>
          <w:szCs w:val="24"/>
          <w:shd w:val="clear" w:color="auto" w:fill="FFFFFF"/>
        </w:rPr>
        <w:t xml:space="preserve"> и</w:t>
      </w:r>
      <w:r w:rsidRPr="00967E0E">
        <w:rPr>
          <w:rFonts w:ascii="Times New Roman" w:hAnsi="Times New Roman" w:cs="Times New Roman"/>
          <w:sz w:val="24"/>
          <w:szCs w:val="24"/>
          <w:shd w:val="clear" w:color="auto" w:fill="FFFFFF"/>
        </w:rPr>
        <w:t xml:space="preserve"> </w:t>
      </w:r>
      <w:proofErr w:type="gramStart"/>
      <w:r w:rsidRPr="00967E0E">
        <w:rPr>
          <w:rFonts w:ascii="Times New Roman" w:hAnsi="Times New Roman" w:cs="Times New Roman"/>
          <w:sz w:val="24"/>
          <w:szCs w:val="24"/>
          <w:shd w:val="clear" w:color="auto" w:fill="FFFFFF"/>
        </w:rPr>
        <w:t>высокой  устойчивостью</w:t>
      </w:r>
      <w:proofErr w:type="gramEnd"/>
      <w:r w:rsidRPr="00967E0E">
        <w:rPr>
          <w:rFonts w:ascii="Times New Roman" w:hAnsi="Times New Roman" w:cs="Times New Roman"/>
          <w:sz w:val="24"/>
          <w:szCs w:val="24"/>
          <w:shd w:val="clear" w:color="auto" w:fill="FFFFFF"/>
        </w:rPr>
        <w:t xml:space="preserve"> к УФ-излучению</w:t>
      </w:r>
      <w:r>
        <w:rPr>
          <w:rFonts w:ascii="Times New Roman" w:hAnsi="Times New Roman" w:cs="Times New Roman"/>
          <w:sz w:val="24"/>
          <w:szCs w:val="24"/>
          <w:shd w:val="clear" w:color="auto" w:fill="FFFFFF"/>
        </w:rPr>
        <w:t>. Канат</w:t>
      </w:r>
      <w:r w:rsidRPr="00967E0E">
        <w:rPr>
          <w:rFonts w:ascii="Times New Roman" w:hAnsi="Times New Roman" w:cs="Times New Roman"/>
          <w:sz w:val="24"/>
          <w:szCs w:val="24"/>
          <w:shd w:val="clear" w:color="auto" w:fill="FFFFFF"/>
        </w:rPr>
        <w:t xml:space="preserve"> не впитыва</w:t>
      </w:r>
      <w:r>
        <w:rPr>
          <w:rFonts w:ascii="Times New Roman" w:hAnsi="Times New Roman" w:cs="Times New Roman"/>
          <w:sz w:val="24"/>
          <w:szCs w:val="24"/>
          <w:shd w:val="clear" w:color="auto" w:fill="FFFFFF"/>
        </w:rPr>
        <w:t>е</w:t>
      </w:r>
      <w:r w:rsidR="00A61C1B">
        <w:rPr>
          <w:rFonts w:ascii="Times New Roman" w:hAnsi="Times New Roman" w:cs="Times New Roman"/>
          <w:sz w:val="24"/>
          <w:szCs w:val="24"/>
          <w:shd w:val="clear" w:color="auto" w:fill="FFFFFF"/>
        </w:rPr>
        <w:t>т</w:t>
      </w:r>
      <w:r w:rsidRPr="00967E0E">
        <w:rPr>
          <w:rFonts w:ascii="Times New Roman" w:hAnsi="Times New Roman" w:cs="Times New Roman"/>
          <w:sz w:val="24"/>
          <w:szCs w:val="24"/>
          <w:shd w:val="clear" w:color="auto" w:fill="FFFFFF"/>
        </w:rPr>
        <w:t xml:space="preserve"> влагу и воду, не подвержен гниению и облада</w:t>
      </w:r>
      <w:r>
        <w:rPr>
          <w:rFonts w:ascii="Times New Roman" w:hAnsi="Times New Roman" w:cs="Times New Roman"/>
          <w:sz w:val="24"/>
          <w:szCs w:val="24"/>
          <w:shd w:val="clear" w:color="auto" w:fill="FFFFFF"/>
        </w:rPr>
        <w:t>е</w:t>
      </w:r>
      <w:r w:rsidRPr="00967E0E">
        <w:rPr>
          <w:rFonts w:ascii="Times New Roman" w:hAnsi="Times New Roman" w:cs="Times New Roman"/>
          <w:sz w:val="24"/>
          <w:szCs w:val="24"/>
          <w:shd w:val="clear" w:color="auto" w:fill="FFFFFF"/>
        </w:rPr>
        <w:t>т хорошей устойчивостью к химикатам</w:t>
      </w:r>
      <w:r w:rsidR="00A61C1B">
        <w:rPr>
          <w:rFonts w:ascii="Times New Roman" w:hAnsi="Times New Roman" w:cs="Times New Roman"/>
          <w:sz w:val="24"/>
          <w:szCs w:val="24"/>
          <w:shd w:val="clear" w:color="auto" w:fill="FFFFFF"/>
        </w:rPr>
        <w:t xml:space="preserve">, </w:t>
      </w:r>
      <w:r w:rsidR="00A61C1B" w:rsidRPr="00A61C1B">
        <w:rPr>
          <w:rFonts w:ascii="Times New Roman" w:eastAsia="Times New Roman" w:hAnsi="Times New Roman" w:cs="Times New Roman"/>
          <w:sz w:val="24"/>
          <w:szCs w:val="24"/>
          <w:lang w:eastAsia="ru-RU"/>
        </w:rPr>
        <w:t xml:space="preserve"> </w:t>
      </w:r>
      <w:r w:rsidR="00A61C1B" w:rsidRPr="00967E0E">
        <w:rPr>
          <w:rFonts w:ascii="Times New Roman" w:eastAsia="Times New Roman" w:hAnsi="Times New Roman" w:cs="Times New Roman"/>
          <w:sz w:val="24"/>
          <w:szCs w:val="24"/>
          <w:lang w:eastAsia="ru-RU"/>
        </w:rPr>
        <w:t xml:space="preserve">что гарантирует срок </w:t>
      </w:r>
      <w:r w:rsidR="00A61C1B">
        <w:rPr>
          <w:rFonts w:ascii="Times New Roman" w:eastAsia="Times New Roman" w:hAnsi="Times New Roman" w:cs="Times New Roman"/>
          <w:sz w:val="24"/>
          <w:szCs w:val="24"/>
          <w:lang w:eastAsia="ru-RU"/>
        </w:rPr>
        <w:t xml:space="preserve">его </w:t>
      </w:r>
      <w:r w:rsidR="00A61C1B" w:rsidRPr="00967E0E">
        <w:rPr>
          <w:rFonts w:ascii="Times New Roman" w:eastAsia="Times New Roman" w:hAnsi="Times New Roman" w:cs="Times New Roman"/>
          <w:sz w:val="24"/>
          <w:szCs w:val="24"/>
          <w:lang w:eastAsia="ru-RU"/>
        </w:rPr>
        <w:t>службы до 15 лет</w:t>
      </w:r>
      <w:r w:rsidR="00A61C1B">
        <w:rPr>
          <w:rFonts w:ascii="Times New Roman" w:eastAsia="Times New Roman" w:hAnsi="Times New Roman" w:cs="Times New Roman"/>
          <w:sz w:val="24"/>
          <w:szCs w:val="24"/>
          <w:lang w:eastAsia="ru-RU"/>
        </w:rPr>
        <w:t xml:space="preserve">. А зелёный цвет каната не </w:t>
      </w:r>
      <w:r w:rsidR="00C53F69">
        <w:rPr>
          <w:rFonts w:ascii="Times New Roman" w:eastAsia="Times New Roman" w:hAnsi="Times New Roman" w:cs="Times New Roman"/>
          <w:sz w:val="24"/>
          <w:szCs w:val="24"/>
          <w:lang w:eastAsia="ru-RU"/>
        </w:rPr>
        <w:t>привлекает к себе внимание</w:t>
      </w:r>
      <w:r w:rsidR="00A61C1B">
        <w:rPr>
          <w:rFonts w:ascii="Times New Roman" w:eastAsia="Times New Roman" w:hAnsi="Times New Roman" w:cs="Times New Roman"/>
          <w:sz w:val="24"/>
          <w:szCs w:val="24"/>
          <w:lang w:eastAsia="ru-RU"/>
        </w:rPr>
        <w:t>.</w:t>
      </w:r>
    </w:p>
    <w:p w:rsidR="00A61C1B" w:rsidRDefault="00A61C1B"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F5567" w:rsidRPr="00967E0E" w:rsidRDefault="005F5567"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p>
    <w:p w:rsidR="005F5567" w:rsidRPr="00967E0E" w:rsidRDefault="005F5567"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b/>
          <w:bCs/>
          <w:sz w:val="24"/>
          <w:szCs w:val="24"/>
          <w:lang w:eastAsia="ru-RU"/>
        </w:rPr>
        <w:t>Динамическое предохранение</w:t>
      </w:r>
      <w:r w:rsidR="00A61C1B">
        <w:rPr>
          <w:rFonts w:ascii="Times New Roman" w:eastAsia="Times New Roman" w:hAnsi="Times New Roman" w:cs="Times New Roman"/>
          <w:b/>
          <w:bCs/>
          <w:sz w:val="24"/>
          <w:szCs w:val="24"/>
          <w:lang w:eastAsia="ru-RU"/>
        </w:rPr>
        <w:t xml:space="preserve"> (</w:t>
      </w:r>
      <w:r w:rsidRPr="00967E0E">
        <w:rPr>
          <w:rFonts w:ascii="Times New Roman" w:eastAsia="Times New Roman" w:hAnsi="Times New Roman" w:cs="Times New Roman"/>
          <w:b/>
          <w:bCs/>
          <w:sz w:val="24"/>
          <w:szCs w:val="24"/>
          <w:lang w:eastAsia="ru-RU"/>
        </w:rPr>
        <w:t>от</w:t>
      </w:r>
      <w:r w:rsidR="00A61C1B">
        <w:rPr>
          <w:rFonts w:ascii="Times New Roman" w:eastAsia="Times New Roman" w:hAnsi="Times New Roman" w:cs="Times New Roman"/>
          <w:b/>
          <w:bCs/>
          <w:sz w:val="24"/>
          <w:szCs w:val="24"/>
          <w:lang w:eastAsia="ru-RU"/>
        </w:rPr>
        <w:t xml:space="preserve"> возможного</w:t>
      </w:r>
      <w:r w:rsidRPr="00967E0E">
        <w:rPr>
          <w:rFonts w:ascii="Times New Roman" w:eastAsia="Times New Roman" w:hAnsi="Times New Roman" w:cs="Times New Roman"/>
          <w:b/>
          <w:bCs/>
          <w:sz w:val="24"/>
          <w:szCs w:val="24"/>
          <w:lang w:eastAsia="ru-RU"/>
        </w:rPr>
        <w:t xml:space="preserve"> излома</w:t>
      </w:r>
      <w:r w:rsidR="00A61C1B">
        <w:rPr>
          <w:rFonts w:ascii="Times New Roman" w:eastAsia="Times New Roman" w:hAnsi="Times New Roman" w:cs="Times New Roman"/>
          <w:b/>
          <w:bCs/>
          <w:sz w:val="24"/>
          <w:szCs w:val="24"/>
          <w:lang w:eastAsia="ru-RU"/>
        </w:rPr>
        <w:t>)</w:t>
      </w:r>
      <w:r w:rsidRPr="00967E0E">
        <w:rPr>
          <w:rFonts w:ascii="Times New Roman" w:eastAsia="Times New Roman" w:hAnsi="Times New Roman" w:cs="Times New Roman"/>
          <w:b/>
          <w:bCs/>
          <w:sz w:val="24"/>
          <w:szCs w:val="24"/>
          <w:lang w:eastAsia="ru-RU"/>
        </w:rPr>
        <w:t> </w:t>
      </w:r>
      <w:r w:rsidRPr="00967E0E">
        <w:rPr>
          <w:rFonts w:ascii="Times New Roman" w:eastAsia="Times New Roman" w:hAnsi="Times New Roman" w:cs="Times New Roman"/>
          <w:sz w:val="24"/>
          <w:szCs w:val="24"/>
          <w:lang w:eastAsia="ru-RU"/>
        </w:rPr>
        <w:t>необходимо тогда, когда угроза излома возникает из-з</w:t>
      </w:r>
      <w:r w:rsidR="00A61C1B">
        <w:rPr>
          <w:rFonts w:ascii="Times New Roman" w:eastAsia="Times New Roman" w:hAnsi="Times New Roman" w:cs="Times New Roman"/>
          <w:sz w:val="24"/>
          <w:szCs w:val="24"/>
          <w:lang w:eastAsia="ru-RU"/>
        </w:rPr>
        <w:t>а экстремальных колебаний кроны или стволов</w:t>
      </w:r>
      <w:r w:rsidRPr="00967E0E">
        <w:rPr>
          <w:rFonts w:ascii="Times New Roman" w:eastAsia="Times New Roman" w:hAnsi="Times New Roman" w:cs="Times New Roman"/>
          <w:sz w:val="24"/>
          <w:szCs w:val="24"/>
          <w:lang w:eastAsia="ru-RU"/>
        </w:rPr>
        <w:t xml:space="preserve">. При этом канат </w:t>
      </w:r>
      <w:r w:rsidR="00A61C1B">
        <w:rPr>
          <w:rFonts w:ascii="Times New Roman" w:eastAsia="Times New Roman" w:hAnsi="Times New Roman" w:cs="Times New Roman"/>
          <w:sz w:val="24"/>
          <w:szCs w:val="24"/>
          <w:lang w:eastAsia="ru-RU"/>
        </w:rPr>
        <w:t>системы</w:t>
      </w:r>
      <w:r w:rsidRPr="00967E0E">
        <w:rPr>
          <w:rFonts w:ascii="Times New Roman" w:eastAsia="Times New Roman" w:hAnsi="Times New Roman" w:cs="Times New Roman"/>
          <w:sz w:val="24"/>
          <w:szCs w:val="24"/>
          <w:lang w:eastAsia="ru-RU"/>
        </w:rPr>
        <w:t xml:space="preserve"> применяется вместе с демпфером</w:t>
      </w:r>
      <w:r w:rsidR="00A61C1B">
        <w:rPr>
          <w:rFonts w:ascii="Times New Roman" w:eastAsia="Times New Roman" w:hAnsi="Times New Roman" w:cs="Times New Roman"/>
          <w:sz w:val="24"/>
          <w:szCs w:val="24"/>
          <w:lang w:eastAsia="ru-RU"/>
        </w:rPr>
        <w:t xml:space="preserve">, который </w:t>
      </w:r>
      <w:r w:rsidR="00A61C1B" w:rsidRPr="00967E0E">
        <w:rPr>
          <w:rFonts w:ascii="Times New Roman" w:eastAsia="Times New Roman" w:hAnsi="Times New Roman" w:cs="Times New Roman"/>
          <w:sz w:val="24"/>
          <w:szCs w:val="24"/>
          <w:lang w:eastAsia="ru-RU"/>
        </w:rPr>
        <w:t>мягко притормаживает</w:t>
      </w:r>
      <w:r w:rsidRPr="00967E0E">
        <w:rPr>
          <w:rFonts w:ascii="Times New Roman" w:eastAsia="Times New Roman" w:hAnsi="Times New Roman" w:cs="Times New Roman"/>
          <w:sz w:val="24"/>
          <w:szCs w:val="24"/>
          <w:lang w:eastAsia="ru-RU"/>
        </w:rPr>
        <w:t xml:space="preserve"> колебания.</w:t>
      </w:r>
    </w:p>
    <w:p w:rsidR="005F5567" w:rsidRDefault="005F5567"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967E0E">
        <w:rPr>
          <w:rFonts w:ascii="Times New Roman" w:eastAsia="Times New Roman" w:hAnsi="Times New Roman" w:cs="Times New Roman"/>
          <w:b/>
          <w:bCs/>
          <w:sz w:val="24"/>
          <w:szCs w:val="24"/>
          <w:lang w:eastAsia="ru-RU"/>
        </w:rPr>
        <w:t xml:space="preserve">Статическое предохранение </w:t>
      </w:r>
      <w:r w:rsidR="00A61C1B">
        <w:rPr>
          <w:rFonts w:ascii="Times New Roman" w:eastAsia="Times New Roman" w:hAnsi="Times New Roman" w:cs="Times New Roman"/>
          <w:b/>
          <w:bCs/>
          <w:sz w:val="24"/>
          <w:szCs w:val="24"/>
          <w:lang w:eastAsia="ru-RU"/>
        </w:rPr>
        <w:t>(</w:t>
      </w:r>
      <w:r w:rsidRPr="00967E0E">
        <w:rPr>
          <w:rFonts w:ascii="Times New Roman" w:eastAsia="Times New Roman" w:hAnsi="Times New Roman" w:cs="Times New Roman"/>
          <w:b/>
          <w:bCs/>
          <w:sz w:val="24"/>
          <w:szCs w:val="24"/>
          <w:lang w:eastAsia="ru-RU"/>
        </w:rPr>
        <w:t>от</w:t>
      </w:r>
      <w:r w:rsidR="00A61C1B">
        <w:rPr>
          <w:rFonts w:ascii="Times New Roman" w:eastAsia="Times New Roman" w:hAnsi="Times New Roman" w:cs="Times New Roman"/>
          <w:b/>
          <w:bCs/>
          <w:sz w:val="24"/>
          <w:szCs w:val="24"/>
          <w:lang w:eastAsia="ru-RU"/>
        </w:rPr>
        <w:t xml:space="preserve"> уже существующего</w:t>
      </w:r>
      <w:r w:rsidRPr="00967E0E">
        <w:rPr>
          <w:rFonts w:ascii="Times New Roman" w:eastAsia="Times New Roman" w:hAnsi="Times New Roman" w:cs="Times New Roman"/>
          <w:b/>
          <w:bCs/>
          <w:sz w:val="24"/>
          <w:szCs w:val="24"/>
          <w:lang w:eastAsia="ru-RU"/>
        </w:rPr>
        <w:t xml:space="preserve"> излома</w:t>
      </w:r>
      <w:r w:rsidR="00A61C1B">
        <w:rPr>
          <w:rFonts w:ascii="Times New Roman" w:eastAsia="Times New Roman" w:hAnsi="Times New Roman" w:cs="Times New Roman"/>
          <w:b/>
          <w:bCs/>
          <w:sz w:val="24"/>
          <w:szCs w:val="24"/>
          <w:lang w:eastAsia="ru-RU"/>
        </w:rPr>
        <w:t>)</w:t>
      </w:r>
      <w:r w:rsidRPr="00967E0E">
        <w:rPr>
          <w:rFonts w:ascii="Times New Roman" w:eastAsia="Times New Roman" w:hAnsi="Times New Roman" w:cs="Times New Roman"/>
          <w:b/>
          <w:bCs/>
          <w:sz w:val="24"/>
          <w:szCs w:val="24"/>
          <w:lang w:eastAsia="ru-RU"/>
        </w:rPr>
        <w:t> </w:t>
      </w:r>
      <w:r w:rsidRPr="00967E0E">
        <w:rPr>
          <w:rFonts w:ascii="Times New Roman" w:eastAsia="Times New Roman" w:hAnsi="Times New Roman" w:cs="Times New Roman"/>
          <w:sz w:val="24"/>
          <w:szCs w:val="24"/>
          <w:lang w:eastAsia="ru-RU"/>
        </w:rPr>
        <w:t>работает без демпфера и используется при нал</w:t>
      </w:r>
      <w:r w:rsidR="00A61C1B">
        <w:rPr>
          <w:rFonts w:ascii="Times New Roman" w:eastAsia="Times New Roman" w:hAnsi="Times New Roman" w:cs="Times New Roman"/>
          <w:sz w:val="24"/>
          <w:szCs w:val="24"/>
          <w:lang w:eastAsia="ru-RU"/>
        </w:rPr>
        <w:t xml:space="preserve">ичии надтреснутых </w:t>
      </w:r>
      <w:r w:rsidR="000020DC">
        <w:rPr>
          <w:rFonts w:ascii="Times New Roman" w:eastAsia="Times New Roman" w:hAnsi="Times New Roman" w:cs="Times New Roman"/>
          <w:sz w:val="24"/>
          <w:szCs w:val="24"/>
          <w:lang w:eastAsia="ru-RU"/>
        </w:rPr>
        <w:t xml:space="preserve">веток, стволов или их </w:t>
      </w:r>
      <w:r w:rsidR="00A61C1B">
        <w:rPr>
          <w:rFonts w:ascii="Times New Roman" w:eastAsia="Times New Roman" w:hAnsi="Times New Roman" w:cs="Times New Roman"/>
          <w:sz w:val="24"/>
          <w:szCs w:val="24"/>
          <w:lang w:eastAsia="ru-RU"/>
        </w:rPr>
        <w:t>разветвлений</w:t>
      </w:r>
      <w:r w:rsidR="000020DC">
        <w:rPr>
          <w:rFonts w:ascii="Times New Roman" w:eastAsia="Times New Roman" w:hAnsi="Times New Roman" w:cs="Times New Roman"/>
          <w:sz w:val="24"/>
          <w:szCs w:val="24"/>
          <w:lang w:eastAsia="ru-RU"/>
        </w:rPr>
        <w:t>.</w:t>
      </w:r>
    </w:p>
    <w:p w:rsidR="000020DC" w:rsidRPr="00967E0E" w:rsidRDefault="000020DC" w:rsidP="005F5567">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p>
    <w:p w:rsidR="007B17F1" w:rsidRDefault="007B17F1" w:rsidP="005F5567">
      <w:pPr>
        <w:shd w:val="clear" w:color="auto" w:fill="FFFFFF"/>
        <w:spacing w:after="0" w:line="330" w:lineRule="atLeast"/>
        <w:jc w:val="both"/>
        <w:textAlignment w:val="baseline"/>
        <w:rPr>
          <w:rFonts w:ascii="Times New Roman" w:eastAsia="Times New Roman" w:hAnsi="Times New Roman" w:cs="Times New Roman"/>
          <w:b/>
          <w:bCs/>
          <w:color w:val="444444"/>
          <w:sz w:val="24"/>
          <w:szCs w:val="24"/>
          <w:lang w:eastAsia="ru-RU"/>
        </w:rPr>
      </w:pPr>
    </w:p>
    <w:p w:rsidR="007B17F1" w:rsidRDefault="00D50994" w:rsidP="007B17F1">
      <w:pPr>
        <w:shd w:val="clear" w:color="auto" w:fill="FFFFFF"/>
        <w:spacing w:after="0" w:line="330" w:lineRule="atLeast"/>
        <w:jc w:val="center"/>
        <w:textAlignment w:val="baseline"/>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noProof/>
          <w:color w:val="444444"/>
          <w:sz w:val="24"/>
          <w:szCs w:val="24"/>
          <w:lang w:eastAsia="ru-RU"/>
        </w:rPr>
        <w:lastRenderedPageBreak/>
        <w:drawing>
          <wp:inline distT="0" distB="0" distL="0" distR="0">
            <wp:extent cx="3571875" cy="2327632"/>
            <wp:effectExtent l="19050" t="0" r="0" b="0"/>
            <wp:docPr id="2" name="Рисунок 1" descr="F:\состав на лиану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став на лиану3.jpg"/>
                    <pic:cNvPicPr>
                      <a:picLocks noChangeAspect="1" noChangeArrowheads="1"/>
                    </pic:cNvPicPr>
                  </pic:nvPicPr>
                  <pic:blipFill>
                    <a:blip r:embed="rId13" cstate="print"/>
                    <a:srcRect/>
                    <a:stretch>
                      <a:fillRect/>
                    </a:stretch>
                  </pic:blipFill>
                  <pic:spPr bwMode="auto">
                    <a:xfrm>
                      <a:off x="0" y="0"/>
                      <a:ext cx="3581321" cy="2333788"/>
                    </a:xfrm>
                    <a:prstGeom prst="rect">
                      <a:avLst/>
                    </a:prstGeom>
                    <a:noFill/>
                    <a:ln w="9525">
                      <a:noFill/>
                      <a:miter lim="800000"/>
                      <a:headEnd/>
                      <a:tailEnd/>
                    </a:ln>
                  </pic:spPr>
                </pic:pic>
              </a:graphicData>
            </a:graphic>
          </wp:inline>
        </w:drawing>
      </w:r>
    </w:p>
    <w:p w:rsidR="005F5567" w:rsidRPr="000020DC" w:rsidRDefault="000020DC" w:rsidP="007B17F1">
      <w:pPr>
        <w:shd w:val="clear" w:color="auto" w:fill="FFFFFF"/>
        <w:spacing w:after="0" w:line="330" w:lineRule="atLeast"/>
        <w:jc w:val="center"/>
        <w:textAlignment w:val="baseline"/>
        <w:rPr>
          <w:rFonts w:ascii="Times New Roman" w:eastAsia="Times New Roman" w:hAnsi="Times New Roman" w:cs="Times New Roman"/>
          <w:color w:val="646464"/>
          <w:sz w:val="24"/>
          <w:szCs w:val="24"/>
          <w:lang w:eastAsia="ru-RU"/>
        </w:rPr>
      </w:pPr>
      <w:r w:rsidRPr="00D50994">
        <w:rPr>
          <w:rFonts w:ascii="Times New Roman" w:eastAsia="Times New Roman" w:hAnsi="Times New Roman" w:cs="Times New Roman"/>
          <w:b/>
          <w:bCs/>
          <w:sz w:val="24"/>
          <w:szCs w:val="24"/>
          <w:lang w:eastAsia="ru-RU"/>
        </w:rPr>
        <w:t xml:space="preserve">Система </w:t>
      </w:r>
      <w:r w:rsidR="002529D8">
        <w:rPr>
          <w:rFonts w:ascii="Times New Roman" w:eastAsia="Times New Roman" w:hAnsi="Times New Roman" w:cs="Times New Roman"/>
          <w:b/>
          <w:bCs/>
          <w:sz w:val="24"/>
          <w:szCs w:val="24"/>
          <w:lang w:eastAsia="ru-RU"/>
        </w:rPr>
        <w:t xml:space="preserve">стабилизации </w:t>
      </w:r>
      <w:r w:rsidRPr="00D50994">
        <w:rPr>
          <w:rFonts w:ascii="Times New Roman" w:eastAsia="Times New Roman" w:hAnsi="Times New Roman" w:cs="Times New Roman"/>
          <w:b/>
          <w:bCs/>
          <w:sz w:val="24"/>
          <w:szCs w:val="24"/>
          <w:lang w:eastAsia="ru-RU"/>
        </w:rPr>
        <w:t>использует всего</w:t>
      </w:r>
      <w:r w:rsidR="005F5567" w:rsidRPr="000020DC">
        <w:rPr>
          <w:rFonts w:ascii="Times New Roman" w:eastAsia="Times New Roman" w:hAnsi="Times New Roman" w:cs="Times New Roman"/>
          <w:b/>
          <w:bCs/>
          <w:color w:val="000000"/>
          <w:sz w:val="24"/>
          <w:szCs w:val="24"/>
          <w:lang w:eastAsia="ru-RU"/>
        </w:rPr>
        <w:t xml:space="preserve"> 4 компонента:</w:t>
      </w:r>
    </w:p>
    <w:p w:rsidR="00D50994" w:rsidRPr="00D50994" w:rsidRDefault="00D50994" w:rsidP="00D50994">
      <w:pPr>
        <w:pStyle w:val="a8"/>
        <w:shd w:val="clear" w:color="auto" w:fill="FFFFFF"/>
        <w:spacing w:after="0" w:line="330" w:lineRule="atLeast"/>
        <w:textAlignment w:val="baseline"/>
        <w:rPr>
          <w:rFonts w:ascii="Times New Roman" w:eastAsia="Times New Roman" w:hAnsi="Times New Roman" w:cs="Times New Roman"/>
          <w:b/>
          <w:bCs/>
          <w:sz w:val="24"/>
          <w:szCs w:val="24"/>
          <w:lang w:eastAsia="ru-RU"/>
        </w:rPr>
      </w:pPr>
      <w:r w:rsidRPr="00D50994">
        <w:rPr>
          <w:rFonts w:ascii="Times New Roman" w:eastAsia="Times New Roman" w:hAnsi="Times New Roman" w:cs="Times New Roman"/>
          <w:b/>
          <w:bCs/>
          <w:sz w:val="24"/>
          <w:szCs w:val="24"/>
          <w:lang w:eastAsia="ru-RU"/>
        </w:rPr>
        <w:t xml:space="preserve">1. </w:t>
      </w:r>
      <w:proofErr w:type="spellStart"/>
      <w:r w:rsidR="00886C02">
        <w:rPr>
          <w:rFonts w:ascii="Times New Roman" w:eastAsia="Times New Roman" w:hAnsi="Times New Roman" w:cs="Times New Roman"/>
          <w:b/>
          <w:bCs/>
          <w:sz w:val="24"/>
          <w:szCs w:val="24"/>
          <w:lang w:eastAsia="ru-RU"/>
        </w:rPr>
        <w:t>Корозащитный</w:t>
      </w:r>
      <w:proofErr w:type="spellEnd"/>
      <w:r w:rsidR="00886C02">
        <w:rPr>
          <w:rFonts w:ascii="Times New Roman" w:eastAsia="Times New Roman" w:hAnsi="Times New Roman" w:cs="Times New Roman"/>
          <w:b/>
          <w:bCs/>
          <w:sz w:val="24"/>
          <w:szCs w:val="24"/>
          <w:lang w:eastAsia="ru-RU"/>
        </w:rPr>
        <w:t xml:space="preserve"> п</w:t>
      </w:r>
      <w:r w:rsidRPr="00D50994">
        <w:rPr>
          <w:rFonts w:ascii="Times New Roman" w:eastAsia="Times New Roman" w:hAnsi="Times New Roman" w:cs="Times New Roman"/>
          <w:b/>
          <w:bCs/>
          <w:sz w:val="24"/>
          <w:szCs w:val="24"/>
          <w:lang w:eastAsia="ru-RU"/>
        </w:rPr>
        <w:t xml:space="preserve">ротектор. </w:t>
      </w:r>
    </w:p>
    <w:p w:rsidR="00D50994" w:rsidRPr="00D50994" w:rsidRDefault="00D50994" w:rsidP="00D50994">
      <w:pPr>
        <w:pStyle w:val="a8"/>
        <w:shd w:val="clear" w:color="auto" w:fill="FFFFFF"/>
        <w:spacing w:after="0" w:line="330" w:lineRule="atLeast"/>
        <w:textAlignment w:val="baseline"/>
        <w:rPr>
          <w:rFonts w:ascii="Times New Roman" w:eastAsia="Times New Roman" w:hAnsi="Times New Roman" w:cs="Times New Roman"/>
          <w:b/>
          <w:bCs/>
          <w:sz w:val="24"/>
          <w:szCs w:val="24"/>
          <w:lang w:eastAsia="ru-RU"/>
        </w:rPr>
      </w:pPr>
      <w:r w:rsidRPr="00D50994">
        <w:rPr>
          <w:rFonts w:ascii="Times New Roman" w:eastAsia="Times New Roman" w:hAnsi="Times New Roman" w:cs="Times New Roman"/>
          <w:b/>
          <w:bCs/>
          <w:sz w:val="24"/>
          <w:szCs w:val="24"/>
          <w:lang w:eastAsia="ru-RU"/>
        </w:rPr>
        <w:t xml:space="preserve">2. </w:t>
      </w:r>
      <w:r w:rsidR="005F5567" w:rsidRPr="00D50994">
        <w:rPr>
          <w:rFonts w:ascii="Times New Roman" w:eastAsia="Times New Roman" w:hAnsi="Times New Roman" w:cs="Times New Roman"/>
          <w:b/>
          <w:bCs/>
          <w:sz w:val="24"/>
          <w:szCs w:val="24"/>
          <w:lang w:eastAsia="ru-RU"/>
        </w:rPr>
        <w:t>Канат</w:t>
      </w:r>
      <w:r w:rsidR="00886C02">
        <w:rPr>
          <w:rFonts w:ascii="Times New Roman" w:eastAsia="Times New Roman" w:hAnsi="Times New Roman" w:cs="Times New Roman"/>
          <w:b/>
          <w:bCs/>
          <w:sz w:val="24"/>
          <w:szCs w:val="24"/>
          <w:lang w:eastAsia="ru-RU"/>
        </w:rPr>
        <w:t xml:space="preserve"> </w:t>
      </w:r>
      <w:proofErr w:type="spellStart"/>
      <w:r w:rsidR="00886C02">
        <w:rPr>
          <w:rFonts w:ascii="Times New Roman" w:eastAsia="Times New Roman" w:hAnsi="Times New Roman" w:cs="Times New Roman"/>
          <w:b/>
          <w:bCs/>
          <w:sz w:val="24"/>
          <w:szCs w:val="24"/>
          <w:lang w:eastAsia="ru-RU"/>
        </w:rPr>
        <w:t>полистиловый</w:t>
      </w:r>
      <w:proofErr w:type="spellEnd"/>
      <w:r w:rsidR="005F5567" w:rsidRPr="00D50994">
        <w:rPr>
          <w:rFonts w:ascii="Times New Roman" w:eastAsia="Times New Roman" w:hAnsi="Times New Roman" w:cs="Times New Roman"/>
          <w:b/>
          <w:bCs/>
          <w:sz w:val="24"/>
          <w:szCs w:val="24"/>
          <w:lang w:eastAsia="ru-RU"/>
        </w:rPr>
        <w:t>. </w:t>
      </w:r>
      <w:r w:rsidR="000020DC" w:rsidRPr="00D50994">
        <w:rPr>
          <w:rFonts w:ascii="Times New Roman" w:eastAsia="Times New Roman" w:hAnsi="Times New Roman" w:cs="Times New Roman"/>
          <w:b/>
          <w:bCs/>
          <w:sz w:val="24"/>
          <w:szCs w:val="24"/>
          <w:lang w:eastAsia="ru-RU"/>
        </w:rPr>
        <w:t xml:space="preserve"> </w:t>
      </w:r>
    </w:p>
    <w:p w:rsidR="00D50994" w:rsidRPr="00D50994" w:rsidRDefault="00D50994" w:rsidP="00D50994">
      <w:pPr>
        <w:pStyle w:val="a8"/>
        <w:shd w:val="clear" w:color="auto" w:fill="FFFFFF"/>
        <w:spacing w:after="0" w:line="330" w:lineRule="atLeast"/>
        <w:textAlignment w:val="baseline"/>
        <w:rPr>
          <w:rFonts w:ascii="Times New Roman" w:eastAsia="Times New Roman" w:hAnsi="Times New Roman" w:cs="Times New Roman"/>
          <w:b/>
          <w:bCs/>
          <w:sz w:val="24"/>
          <w:szCs w:val="24"/>
          <w:lang w:eastAsia="ru-RU"/>
        </w:rPr>
      </w:pPr>
      <w:r w:rsidRPr="00D50994">
        <w:rPr>
          <w:rFonts w:ascii="Times New Roman" w:eastAsia="Times New Roman" w:hAnsi="Times New Roman" w:cs="Times New Roman"/>
          <w:b/>
          <w:bCs/>
          <w:sz w:val="24"/>
          <w:szCs w:val="24"/>
          <w:lang w:eastAsia="ru-RU"/>
        </w:rPr>
        <w:t>3</w:t>
      </w:r>
      <w:r w:rsidR="005F5567" w:rsidRPr="00D50994">
        <w:rPr>
          <w:rFonts w:ascii="Times New Roman" w:eastAsia="Times New Roman" w:hAnsi="Times New Roman" w:cs="Times New Roman"/>
          <w:b/>
          <w:bCs/>
          <w:sz w:val="24"/>
          <w:szCs w:val="24"/>
          <w:lang w:eastAsia="ru-RU"/>
        </w:rPr>
        <w:t xml:space="preserve">. </w:t>
      </w:r>
      <w:r w:rsidR="00886C02">
        <w:rPr>
          <w:rFonts w:ascii="Times New Roman" w:eastAsia="Times New Roman" w:hAnsi="Times New Roman" w:cs="Times New Roman"/>
          <w:b/>
          <w:bCs/>
          <w:sz w:val="24"/>
          <w:szCs w:val="24"/>
          <w:lang w:eastAsia="ru-RU"/>
        </w:rPr>
        <w:t>Распорная лента (п</w:t>
      </w:r>
      <w:r w:rsidR="000020DC" w:rsidRPr="00D50994">
        <w:rPr>
          <w:rFonts w:ascii="Times New Roman" w:eastAsia="Times New Roman" w:hAnsi="Times New Roman" w:cs="Times New Roman"/>
          <w:b/>
          <w:bCs/>
          <w:sz w:val="24"/>
          <w:szCs w:val="24"/>
          <w:lang w:eastAsia="ru-RU"/>
        </w:rPr>
        <w:t xml:space="preserve">лоские внутренние </w:t>
      </w:r>
      <w:r w:rsidR="00F9615A" w:rsidRPr="00D50994">
        <w:rPr>
          <w:rFonts w:ascii="Times New Roman" w:eastAsia="Times New Roman" w:hAnsi="Times New Roman" w:cs="Times New Roman"/>
          <w:b/>
          <w:bCs/>
          <w:sz w:val="24"/>
          <w:szCs w:val="24"/>
          <w:lang w:eastAsia="ru-RU"/>
        </w:rPr>
        <w:t>бандажи</w:t>
      </w:r>
      <w:r w:rsidR="00C53F69" w:rsidRPr="00D50994">
        <w:rPr>
          <w:rFonts w:ascii="Times New Roman" w:eastAsia="Times New Roman" w:hAnsi="Times New Roman" w:cs="Times New Roman"/>
          <w:b/>
          <w:bCs/>
          <w:sz w:val="24"/>
          <w:szCs w:val="24"/>
          <w:lang w:eastAsia="ru-RU"/>
        </w:rPr>
        <w:t>)</w:t>
      </w:r>
      <w:r w:rsidR="000020DC" w:rsidRPr="00D50994">
        <w:rPr>
          <w:rFonts w:ascii="Times New Roman" w:eastAsia="Times New Roman" w:hAnsi="Times New Roman" w:cs="Times New Roman"/>
          <w:b/>
          <w:bCs/>
          <w:sz w:val="24"/>
          <w:szCs w:val="24"/>
          <w:lang w:eastAsia="ru-RU"/>
        </w:rPr>
        <w:t>.</w:t>
      </w:r>
    </w:p>
    <w:p w:rsidR="000020DC" w:rsidRPr="00D50994" w:rsidRDefault="00D50994" w:rsidP="00D50994">
      <w:pPr>
        <w:pStyle w:val="a8"/>
        <w:shd w:val="clear" w:color="auto" w:fill="FFFFFF"/>
        <w:spacing w:after="0" w:line="330" w:lineRule="atLeast"/>
        <w:textAlignment w:val="baseline"/>
        <w:rPr>
          <w:rFonts w:ascii="Times New Roman" w:eastAsia="Times New Roman" w:hAnsi="Times New Roman" w:cs="Times New Roman"/>
          <w:b/>
          <w:bCs/>
          <w:sz w:val="24"/>
          <w:szCs w:val="24"/>
          <w:lang w:eastAsia="ru-RU"/>
        </w:rPr>
      </w:pPr>
      <w:bookmarkStart w:id="0" w:name="_GoBack"/>
      <w:bookmarkEnd w:id="0"/>
      <w:r w:rsidRPr="00D50994">
        <w:rPr>
          <w:rFonts w:ascii="Times New Roman" w:eastAsia="Times New Roman" w:hAnsi="Times New Roman" w:cs="Times New Roman"/>
          <w:b/>
          <w:bCs/>
          <w:sz w:val="24"/>
          <w:szCs w:val="24"/>
          <w:lang w:eastAsia="ru-RU"/>
        </w:rPr>
        <w:t>4</w:t>
      </w:r>
      <w:r w:rsidR="000020DC" w:rsidRPr="00D50994">
        <w:rPr>
          <w:rFonts w:ascii="Times New Roman" w:eastAsia="Times New Roman" w:hAnsi="Times New Roman" w:cs="Times New Roman"/>
          <w:b/>
          <w:bCs/>
          <w:sz w:val="24"/>
          <w:szCs w:val="24"/>
          <w:lang w:eastAsia="ru-RU"/>
        </w:rPr>
        <w:t xml:space="preserve">. </w:t>
      </w:r>
      <w:r w:rsidR="00886C02">
        <w:rPr>
          <w:rFonts w:ascii="Times New Roman" w:eastAsia="Times New Roman" w:hAnsi="Times New Roman" w:cs="Times New Roman"/>
          <w:b/>
          <w:bCs/>
          <w:sz w:val="24"/>
          <w:szCs w:val="24"/>
          <w:lang w:eastAsia="ru-RU"/>
        </w:rPr>
        <w:t>Амортизатор р</w:t>
      </w:r>
      <w:r w:rsidR="000020DC" w:rsidRPr="00D50994">
        <w:rPr>
          <w:rFonts w:ascii="Times New Roman" w:eastAsia="Times New Roman" w:hAnsi="Times New Roman" w:cs="Times New Roman"/>
          <w:b/>
          <w:bCs/>
          <w:sz w:val="24"/>
          <w:szCs w:val="24"/>
          <w:lang w:eastAsia="ru-RU"/>
        </w:rPr>
        <w:t xml:space="preserve">езиновый </w:t>
      </w:r>
      <w:r w:rsidR="00886C02">
        <w:rPr>
          <w:rFonts w:ascii="Times New Roman" w:eastAsia="Times New Roman" w:hAnsi="Times New Roman" w:cs="Times New Roman"/>
          <w:b/>
          <w:bCs/>
          <w:sz w:val="24"/>
          <w:szCs w:val="24"/>
          <w:lang w:eastAsia="ru-RU"/>
        </w:rPr>
        <w:t>(</w:t>
      </w:r>
      <w:r w:rsidR="000020DC" w:rsidRPr="00D50994">
        <w:rPr>
          <w:rFonts w:ascii="Times New Roman" w:eastAsia="Times New Roman" w:hAnsi="Times New Roman" w:cs="Times New Roman"/>
          <w:b/>
          <w:bCs/>
          <w:sz w:val="24"/>
          <w:szCs w:val="24"/>
          <w:lang w:eastAsia="ru-RU"/>
        </w:rPr>
        <w:t>демпфер</w:t>
      </w:r>
      <w:r w:rsidR="00886C02">
        <w:rPr>
          <w:rFonts w:ascii="Times New Roman" w:eastAsia="Times New Roman" w:hAnsi="Times New Roman" w:cs="Times New Roman"/>
          <w:b/>
          <w:bCs/>
          <w:sz w:val="24"/>
          <w:szCs w:val="24"/>
          <w:lang w:eastAsia="ru-RU"/>
        </w:rPr>
        <w:t xml:space="preserve"> обратного хода)</w:t>
      </w:r>
      <w:r w:rsidR="000020DC" w:rsidRPr="00D50994">
        <w:rPr>
          <w:rFonts w:ascii="Times New Roman" w:eastAsia="Times New Roman" w:hAnsi="Times New Roman" w:cs="Times New Roman"/>
          <w:b/>
          <w:bCs/>
          <w:sz w:val="24"/>
          <w:szCs w:val="24"/>
          <w:lang w:eastAsia="ru-RU"/>
        </w:rPr>
        <w:t xml:space="preserve">. </w:t>
      </w:r>
    </w:p>
    <w:p w:rsidR="005F5567" w:rsidRDefault="005F5567" w:rsidP="005F5567">
      <w:pPr>
        <w:shd w:val="clear" w:color="auto" w:fill="FFFFFF"/>
        <w:spacing w:after="0" w:line="330" w:lineRule="atLeast"/>
        <w:jc w:val="center"/>
        <w:textAlignment w:val="baseline"/>
        <w:rPr>
          <w:rFonts w:ascii="Arial" w:eastAsia="Times New Roman" w:hAnsi="Arial" w:cs="Arial"/>
          <w:color w:val="646464"/>
          <w:sz w:val="23"/>
          <w:szCs w:val="23"/>
          <w:lang w:eastAsia="ru-RU"/>
        </w:rPr>
      </w:pPr>
    </w:p>
    <w:p w:rsidR="005F5567" w:rsidRPr="00663D97" w:rsidRDefault="00E6426D"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Для установки системы стабилизации крон и стволов «Лиана» (от ТМ KROK) необходимо:</w:t>
      </w:r>
    </w:p>
    <w:p w:rsidR="00E6426D" w:rsidRPr="00663D97" w:rsidRDefault="00E6426D"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Оп</w:t>
      </w:r>
      <w:r w:rsidR="00F9615A">
        <w:rPr>
          <w:rFonts w:ascii="Times New Roman" w:eastAsia="Times New Roman" w:hAnsi="Times New Roman" w:cs="Times New Roman"/>
          <w:sz w:val="24"/>
          <w:szCs w:val="24"/>
          <w:lang w:eastAsia="ru-RU"/>
        </w:rPr>
        <w:t xml:space="preserve">ределиться с местом установки </w:t>
      </w:r>
      <w:r w:rsidRPr="00663D97">
        <w:rPr>
          <w:rFonts w:ascii="Times New Roman" w:eastAsia="Times New Roman" w:hAnsi="Times New Roman" w:cs="Times New Roman"/>
          <w:sz w:val="24"/>
          <w:szCs w:val="24"/>
          <w:lang w:eastAsia="ru-RU"/>
        </w:rPr>
        <w:t>стяжек системы «Лиана».</w:t>
      </w:r>
    </w:p>
    <w:p w:rsidR="00E6426D" w:rsidRPr="00663D97" w:rsidRDefault="00E6426D"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Измерить расстояние между местами предполагаемых петель и размер самих петель.</w:t>
      </w:r>
    </w:p>
    <w:p w:rsidR="00E6426D" w:rsidRPr="00663D97" w:rsidRDefault="00E6426D"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В зависимости от определённых выше размеров добав</w:t>
      </w:r>
      <w:r w:rsidR="00F9615A">
        <w:rPr>
          <w:rFonts w:ascii="Times New Roman" w:eastAsia="Times New Roman" w:hAnsi="Times New Roman" w:cs="Times New Roman"/>
          <w:sz w:val="24"/>
          <w:szCs w:val="24"/>
          <w:lang w:eastAsia="ru-RU"/>
        </w:rPr>
        <w:t xml:space="preserve">ить по метру с каждой стороны стяжки, это и будет длина </w:t>
      </w:r>
      <w:r w:rsidRPr="00663D97">
        <w:rPr>
          <w:rFonts w:ascii="Times New Roman" w:eastAsia="Times New Roman" w:hAnsi="Times New Roman" w:cs="Times New Roman"/>
          <w:sz w:val="24"/>
          <w:szCs w:val="24"/>
          <w:lang w:eastAsia="ru-RU"/>
        </w:rPr>
        <w:t>стяжки.</w:t>
      </w:r>
    </w:p>
    <w:p w:rsidR="00E6426D" w:rsidRPr="00663D97" w:rsidRDefault="00E6426D"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 xml:space="preserve">Заказать или отрезать необходимый кусок </w:t>
      </w:r>
      <w:proofErr w:type="spellStart"/>
      <w:r w:rsidRPr="00663D97">
        <w:rPr>
          <w:rFonts w:ascii="Times New Roman" w:eastAsia="Times New Roman" w:hAnsi="Times New Roman" w:cs="Times New Roman"/>
          <w:sz w:val="24"/>
          <w:szCs w:val="24"/>
          <w:lang w:eastAsia="ru-RU"/>
        </w:rPr>
        <w:t>полистилового</w:t>
      </w:r>
      <w:proofErr w:type="spellEnd"/>
      <w:r w:rsidRPr="00663D97">
        <w:rPr>
          <w:rFonts w:ascii="Times New Roman" w:eastAsia="Times New Roman" w:hAnsi="Times New Roman" w:cs="Times New Roman"/>
          <w:sz w:val="24"/>
          <w:szCs w:val="24"/>
          <w:lang w:eastAsia="ru-RU"/>
        </w:rPr>
        <w:t xml:space="preserve"> каната, а его концы защити</w:t>
      </w:r>
      <w:r w:rsidR="00663D97">
        <w:rPr>
          <w:rFonts w:ascii="Times New Roman" w:eastAsia="Times New Roman" w:hAnsi="Times New Roman" w:cs="Times New Roman"/>
          <w:sz w:val="24"/>
          <w:szCs w:val="24"/>
          <w:lang w:eastAsia="ru-RU"/>
        </w:rPr>
        <w:t>т</w:t>
      </w:r>
      <w:r w:rsidRPr="00663D97">
        <w:rPr>
          <w:rFonts w:ascii="Times New Roman" w:eastAsia="Times New Roman" w:hAnsi="Times New Roman" w:cs="Times New Roman"/>
          <w:sz w:val="24"/>
          <w:szCs w:val="24"/>
          <w:lang w:eastAsia="ru-RU"/>
        </w:rPr>
        <w:t xml:space="preserve">ь от </w:t>
      </w:r>
      <w:proofErr w:type="spellStart"/>
      <w:r w:rsidRPr="00663D97">
        <w:rPr>
          <w:rFonts w:ascii="Times New Roman" w:eastAsia="Times New Roman" w:hAnsi="Times New Roman" w:cs="Times New Roman"/>
          <w:sz w:val="24"/>
          <w:szCs w:val="24"/>
          <w:lang w:eastAsia="ru-RU"/>
        </w:rPr>
        <w:t>распушения</w:t>
      </w:r>
      <w:proofErr w:type="spellEnd"/>
      <w:r w:rsidRPr="00663D97">
        <w:rPr>
          <w:rFonts w:ascii="Times New Roman" w:eastAsia="Times New Roman" w:hAnsi="Times New Roman" w:cs="Times New Roman"/>
          <w:sz w:val="24"/>
          <w:szCs w:val="24"/>
          <w:lang w:eastAsia="ru-RU"/>
        </w:rPr>
        <w:t xml:space="preserve"> термической обработкой с последующим плотным обматыванием клейкой лентой </w:t>
      </w:r>
      <w:r w:rsidR="005A0DBB" w:rsidRPr="00663D97">
        <w:rPr>
          <w:rFonts w:ascii="Times New Roman" w:eastAsia="Times New Roman" w:hAnsi="Times New Roman" w:cs="Times New Roman"/>
          <w:sz w:val="24"/>
          <w:szCs w:val="24"/>
          <w:lang w:eastAsia="ru-RU"/>
        </w:rPr>
        <w:t>(</w:t>
      </w:r>
      <w:r w:rsidRPr="00663D97">
        <w:rPr>
          <w:rFonts w:ascii="Times New Roman" w:eastAsia="Times New Roman" w:hAnsi="Times New Roman" w:cs="Times New Roman"/>
          <w:sz w:val="24"/>
          <w:szCs w:val="24"/>
          <w:lang w:eastAsia="ru-RU"/>
        </w:rPr>
        <w:t>для удобства работы</w:t>
      </w:r>
      <w:r w:rsidR="005A0DBB" w:rsidRPr="00663D97">
        <w:rPr>
          <w:rFonts w:ascii="Times New Roman" w:eastAsia="Times New Roman" w:hAnsi="Times New Roman" w:cs="Times New Roman"/>
          <w:sz w:val="24"/>
          <w:szCs w:val="24"/>
          <w:lang w:eastAsia="ru-RU"/>
        </w:rPr>
        <w:t xml:space="preserve"> по протаскиванию концов каната сквозь его тело достаточно 10ти см).</w:t>
      </w:r>
      <w:r w:rsidR="007501C5">
        <w:rPr>
          <w:rFonts w:ascii="Times New Roman" w:eastAsia="Times New Roman" w:hAnsi="Times New Roman" w:cs="Times New Roman"/>
          <w:sz w:val="24"/>
          <w:szCs w:val="24"/>
          <w:lang w:eastAsia="ru-RU"/>
        </w:rPr>
        <w:t xml:space="preserve"> Внимание! При заказе, канат поступает потребителю уже с заделанными концами и установленными, для примера, демпферами, распорками и протекторами.</w:t>
      </w:r>
    </w:p>
    <w:p w:rsidR="005A0DBB" w:rsidRPr="00663D97" w:rsidRDefault="005A0DBB"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В середину каната завести резиновый демпфер, если предполагается использовать динамическое предохранение. И не заводить демпфер при использовании статической защиты.</w:t>
      </w:r>
    </w:p>
    <w:p w:rsidR="005A0DBB" w:rsidRPr="00663D97" w:rsidRDefault="005A0DBB"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По концам каната завести внутрь его плоские распорные бандажи длиной, примерно равной длине периметра места установки петли на ствол или ветку дерева. Для этого от имеющегося протектора просто отрезать обыкновенными ножницами лишнее.</w:t>
      </w:r>
    </w:p>
    <w:p w:rsidR="005A0DBB" w:rsidRPr="00663D97" w:rsidRDefault="005A0DBB"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 xml:space="preserve">Таким же образом подготовить протекторы </w:t>
      </w:r>
      <w:r w:rsidR="008D1E1F" w:rsidRPr="00663D97">
        <w:rPr>
          <w:rFonts w:ascii="Times New Roman" w:eastAsia="Times New Roman" w:hAnsi="Times New Roman" w:cs="Times New Roman"/>
          <w:sz w:val="24"/>
          <w:szCs w:val="24"/>
          <w:lang w:eastAsia="ru-RU"/>
        </w:rPr>
        <w:t>(</w:t>
      </w:r>
      <w:r w:rsidRPr="00663D97">
        <w:rPr>
          <w:rFonts w:ascii="Times New Roman" w:eastAsia="Times New Roman" w:hAnsi="Times New Roman" w:cs="Times New Roman"/>
          <w:sz w:val="24"/>
          <w:szCs w:val="24"/>
          <w:lang w:eastAsia="ru-RU"/>
        </w:rPr>
        <w:t>той же длины</w:t>
      </w:r>
      <w:r w:rsidR="008D1E1F" w:rsidRPr="00663D97">
        <w:rPr>
          <w:rFonts w:ascii="Times New Roman" w:eastAsia="Times New Roman" w:hAnsi="Times New Roman" w:cs="Times New Roman"/>
          <w:sz w:val="24"/>
          <w:szCs w:val="24"/>
          <w:lang w:eastAsia="ru-RU"/>
        </w:rPr>
        <w:t>, что и распорки бандажа)</w:t>
      </w:r>
      <w:r w:rsidR="00667EB5" w:rsidRPr="00663D97">
        <w:rPr>
          <w:rFonts w:ascii="Times New Roman" w:eastAsia="Times New Roman" w:hAnsi="Times New Roman" w:cs="Times New Roman"/>
          <w:sz w:val="24"/>
          <w:szCs w:val="24"/>
          <w:lang w:eastAsia="ru-RU"/>
        </w:rPr>
        <w:t xml:space="preserve"> и продеть в них концы канат</w:t>
      </w:r>
      <w:r w:rsidR="008D1E1F" w:rsidRPr="00663D97">
        <w:rPr>
          <w:rFonts w:ascii="Times New Roman" w:eastAsia="Times New Roman" w:hAnsi="Times New Roman" w:cs="Times New Roman"/>
          <w:sz w:val="24"/>
          <w:szCs w:val="24"/>
          <w:lang w:eastAsia="ru-RU"/>
        </w:rPr>
        <w:t>а</w:t>
      </w:r>
      <w:r w:rsidR="00667EB5" w:rsidRPr="00663D97">
        <w:rPr>
          <w:rFonts w:ascii="Times New Roman" w:eastAsia="Times New Roman" w:hAnsi="Times New Roman" w:cs="Times New Roman"/>
          <w:sz w:val="24"/>
          <w:szCs w:val="24"/>
          <w:lang w:eastAsia="ru-RU"/>
        </w:rPr>
        <w:t>, до выхода концов с обратного края протектора</w:t>
      </w:r>
      <w:r w:rsidRPr="00663D97">
        <w:rPr>
          <w:rFonts w:ascii="Times New Roman" w:eastAsia="Times New Roman" w:hAnsi="Times New Roman" w:cs="Times New Roman"/>
          <w:sz w:val="24"/>
          <w:szCs w:val="24"/>
          <w:lang w:eastAsia="ru-RU"/>
        </w:rPr>
        <w:t>.</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Залезть на дерево, соблюдая правила безопасности от падения с высоты.</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Обернуть конец каната вокруг выбранного места ствола или ветки дерева.</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 xml:space="preserve">Сместить плоский вложенный распорный бандаж и протектор на предполагаемую середину предполагаемой петли каната. </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lastRenderedPageBreak/>
        <w:t>Завести подготовленный конец каната сквозь пряди каната вначале насквозь, а потом сквозь трубчатую конструкцию каната на величину 15 и более прядей каната. И вывести зат</w:t>
      </w:r>
      <w:r w:rsidR="008D1E1F" w:rsidRPr="00663D97">
        <w:rPr>
          <w:rFonts w:ascii="Times New Roman" w:eastAsia="Times New Roman" w:hAnsi="Times New Roman" w:cs="Times New Roman"/>
          <w:sz w:val="24"/>
          <w:szCs w:val="24"/>
          <w:lang w:eastAsia="ru-RU"/>
        </w:rPr>
        <w:t>е</w:t>
      </w:r>
      <w:r w:rsidRPr="00663D97">
        <w:rPr>
          <w:rFonts w:ascii="Times New Roman" w:eastAsia="Times New Roman" w:hAnsi="Times New Roman" w:cs="Times New Roman"/>
          <w:sz w:val="24"/>
          <w:szCs w:val="24"/>
          <w:lang w:eastAsia="ru-RU"/>
        </w:rPr>
        <w:t>м конец каната наружу.</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Затянуть петлю, поправляя внутреннюю плоскую распорку и наружный протектор с тем, что бы они оказались посредине получившейся петли.</w:t>
      </w:r>
    </w:p>
    <w:p w:rsidR="00667EB5" w:rsidRPr="00663D97" w:rsidRDefault="00667EB5"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Свободным концом каната создать контрольную ви</w:t>
      </w:r>
      <w:r w:rsidR="00663D97">
        <w:rPr>
          <w:rFonts w:ascii="Times New Roman" w:eastAsia="Times New Roman" w:hAnsi="Times New Roman" w:cs="Times New Roman"/>
          <w:sz w:val="24"/>
          <w:szCs w:val="24"/>
          <w:lang w:eastAsia="ru-RU"/>
        </w:rPr>
        <w:t>д</w:t>
      </w:r>
      <w:r w:rsidRPr="00663D97">
        <w:rPr>
          <w:rFonts w:ascii="Times New Roman" w:eastAsia="Times New Roman" w:hAnsi="Times New Roman" w:cs="Times New Roman"/>
          <w:sz w:val="24"/>
          <w:szCs w:val="24"/>
          <w:lang w:eastAsia="ru-RU"/>
        </w:rPr>
        <w:t>имую с земли петлю, просовывая конец каната еще раз на 2-3 пряди каната. Эта петля станет индикатором расширения удерживающей петли установленного каната.</w:t>
      </w:r>
    </w:p>
    <w:p w:rsidR="008D1E1F" w:rsidRPr="00663D97" w:rsidRDefault="008D1E1F" w:rsidP="00D50994">
      <w:pPr>
        <w:pStyle w:val="a8"/>
        <w:numPr>
          <w:ilvl w:val="0"/>
          <w:numId w:val="2"/>
        </w:num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Закончить установку стяжки, повторив пункты  9-13 с противоположного конца каната.</w:t>
      </w:r>
    </w:p>
    <w:p w:rsidR="008D1E1F" w:rsidRDefault="008D1E1F" w:rsidP="00D50994">
      <w:pPr>
        <w:shd w:val="clear" w:color="auto" w:fill="FFFFFF"/>
        <w:spacing w:after="0" w:line="330" w:lineRule="atLeast"/>
        <w:jc w:val="both"/>
        <w:textAlignment w:val="baseline"/>
        <w:rPr>
          <w:rFonts w:ascii="Times New Roman" w:eastAsia="Times New Roman" w:hAnsi="Times New Roman" w:cs="Times New Roman"/>
          <w:sz w:val="24"/>
          <w:szCs w:val="24"/>
          <w:lang w:eastAsia="ru-RU"/>
        </w:rPr>
      </w:pPr>
      <w:r w:rsidRPr="00663D97">
        <w:rPr>
          <w:rFonts w:ascii="Times New Roman" w:eastAsia="Times New Roman" w:hAnsi="Times New Roman" w:cs="Times New Roman"/>
          <w:sz w:val="24"/>
          <w:szCs w:val="24"/>
          <w:lang w:eastAsia="ru-RU"/>
        </w:rPr>
        <w:t>Таким образом установить все заготовленные стяжки. Установленная система стяжек не требует обслуживания. Лишь периодически, желательно при смене сезонов, производить их осм</w:t>
      </w:r>
      <w:r w:rsidR="00663D97" w:rsidRPr="00663D97">
        <w:rPr>
          <w:rFonts w:ascii="Times New Roman" w:eastAsia="Times New Roman" w:hAnsi="Times New Roman" w:cs="Times New Roman"/>
          <w:sz w:val="24"/>
          <w:szCs w:val="24"/>
          <w:lang w:eastAsia="ru-RU"/>
        </w:rPr>
        <w:t>о</w:t>
      </w:r>
      <w:r w:rsidRPr="00663D97">
        <w:rPr>
          <w:rFonts w:ascii="Times New Roman" w:eastAsia="Times New Roman" w:hAnsi="Times New Roman" w:cs="Times New Roman"/>
          <w:sz w:val="24"/>
          <w:szCs w:val="24"/>
          <w:lang w:eastAsia="ru-RU"/>
        </w:rPr>
        <w:t xml:space="preserve">тр с земли и контролировать </w:t>
      </w:r>
      <w:r w:rsidR="00663D97" w:rsidRPr="00663D97">
        <w:rPr>
          <w:rFonts w:ascii="Times New Roman" w:eastAsia="Times New Roman" w:hAnsi="Times New Roman" w:cs="Times New Roman"/>
          <w:sz w:val="24"/>
          <w:szCs w:val="24"/>
          <w:lang w:eastAsia="ru-RU"/>
        </w:rPr>
        <w:t xml:space="preserve">как целостность самих канатов, так и </w:t>
      </w:r>
      <w:r w:rsidRPr="00663D97">
        <w:rPr>
          <w:rFonts w:ascii="Times New Roman" w:eastAsia="Times New Roman" w:hAnsi="Times New Roman" w:cs="Times New Roman"/>
          <w:sz w:val="24"/>
          <w:szCs w:val="24"/>
          <w:lang w:eastAsia="ru-RU"/>
        </w:rPr>
        <w:t>наличие контрольных петель</w:t>
      </w:r>
      <w:r w:rsidR="00663D97" w:rsidRPr="00663D97">
        <w:rPr>
          <w:rFonts w:ascii="Times New Roman" w:eastAsia="Times New Roman" w:hAnsi="Times New Roman" w:cs="Times New Roman"/>
          <w:sz w:val="24"/>
          <w:szCs w:val="24"/>
          <w:lang w:eastAsia="ru-RU"/>
        </w:rPr>
        <w:t xml:space="preserve"> на нём</w:t>
      </w:r>
      <w:r w:rsidRPr="00663D97">
        <w:rPr>
          <w:rFonts w:ascii="Times New Roman" w:eastAsia="Times New Roman" w:hAnsi="Times New Roman" w:cs="Times New Roman"/>
          <w:sz w:val="24"/>
          <w:szCs w:val="24"/>
          <w:lang w:eastAsia="ru-RU"/>
        </w:rPr>
        <w:t>. Отсутствие таких петель служит индикатором, что ствол или ветка в установленном месте стяжки перерос размер установленного припуска на рост и такая стяжка требует замены. Но это, пожалуй, исключение из правил</w:t>
      </w:r>
      <w:r w:rsidR="00663D97" w:rsidRPr="00663D97">
        <w:rPr>
          <w:rFonts w:ascii="Times New Roman" w:eastAsia="Times New Roman" w:hAnsi="Times New Roman" w:cs="Times New Roman"/>
          <w:sz w:val="24"/>
          <w:szCs w:val="24"/>
          <w:lang w:eastAsia="ru-RU"/>
        </w:rPr>
        <w:t xml:space="preserve">, ведь </w:t>
      </w:r>
      <w:r w:rsidRPr="00663D97">
        <w:rPr>
          <w:rFonts w:ascii="Times New Roman" w:eastAsia="Times New Roman" w:hAnsi="Times New Roman" w:cs="Times New Roman"/>
          <w:sz w:val="24"/>
          <w:szCs w:val="24"/>
          <w:lang w:eastAsia="ru-RU"/>
        </w:rPr>
        <w:t xml:space="preserve">правильно установленная </w:t>
      </w:r>
      <w:r w:rsidR="00F9615A">
        <w:rPr>
          <w:rFonts w:ascii="Times New Roman" w:eastAsia="Times New Roman" w:hAnsi="Times New Roman" w:cs="Times New Roman"/>
          <w:sz w:val="24"/>
          <w:szCs w:val="24"/>
          <w:lang w:eastAsia="ru-RU"/>
        </w:rPr>
        <w:t>система</w:t>
      </w:r>
      <w:r w:rsidR="00663D97" w:rsidRPr="00663D97">
        <w:rPr>
          <w:rFonts w:ascii="Times New Roman" w:eastAsia="Times New Roman" w:hAnsi="Times New Roman" w:cs="Times New Roman"/>
          <w:sz w:val="24"/>
          <w:szCs w:val="24"/>
          <w:lang w:eastAsia="ru-RU"/>
        </w:rPr>
        <w:t xml:space="preserve"> стабилизации крон и стволов «Лиана»  с </w:t>
      </w:r>
      <w:r w:rsidRPr="00663D97">
        <w:rPr>
          <w:rFonts w:ascii="Times New Roman" w:eastAsia="Times New Roman" w:hAnsi="Times New Roman" w:cs="Times New Roman"/>
          <w:sz w:val="24"/>
          <w:szCs w:val="24"/>
          <w:lang w:eastAsia="ru-RU"/>
        </w:rPr>
        <w:t xml:space="preserve"> достаточным припуском на прирост не требует замены в течени</w:t>
      </w:r>
      <w:r w:rsidR="00F9615A">
        <w:rPr>
          <w:rFonts w:ascii="Times New Roman" w:eastAsia="Times New Roman" w:hAnsi="Times New Roman" w:cs="Times New Roman"/>
          <w:sz w:val="24"/>
          <w:szCs w:val="24"/>
          <w:lang w:eastAsia="ru-RU"/>
        </w:rPr>
        <w:t>е</w:t>
      </w:r>
      <w:r w:rsidRPr="00663D97">
        <w:rPr>
          <w:rFonts w:ascii="Times New Roman" w:eastAsia="Times New Roman" w:hAnsi="Times New Roman" w:cs="Times New Roman"/>
          <w:sz w:val="24"/>
          <w:szCs w:val="24"/>
          <w:lang w:eastAsia="ru-RU"/>
        </w:rPr>
        <w:t xml:space="preserve"> всего срока эксплуатации! А это </w:t>
      </w:r>
      <w:r w:rsidR="00663D97" w:rsidRPr="00663D97">
        <w:rPr>
          <w:rFonts w:ascii="Times New Roman" w:eastAsia="Times New Roman" w:hAnsi="Times New Roman" w:cs="Times New Roman"/>
          <w:sz w:val="24"/>
          <w:szCs w:val="24"/>
          <w:lang w:eastAsia="ru-RU"/>
        </w:rPr>
        <w:t>12-15 лет!</w:t>
      </w:r>
    </w:p>
    <w:p w:rsidR="00532EB2" w:rsidRDefault="00532EB2" w:rsidP="008D1E1F">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532EB2" w:rsidRDefault="00532EB2" w:rsidP="008D1E1F">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532EB2" w:rsidRDefault="00532EB2" w:rsidP="008D1E1F">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532EB2" w:rsidRDefault="00532EB2" w:rsidP="00D50994">
      <w:pPr>
        <w:shd w:val="clear" w:color="auto" w:fill="FFFFFF"/>
        <w:spacing w:after="0" w:line="330" w:lineRule="atLeast"/>
        <w:jc w:val="center"/>
        <w:textAlignment w:val="baseline"/>
        <w:rPr>
          <w:rFonts w:ascii="Times New Roman" w:eastAsia="Times New Roman" w:hAnsi="Times New Roman" w:cs="Times New Roman"/>
          <w:sz w:val="24"/>
          <w:szCs w:val="24"/>
          <w:lang w:eastAsia="ru-RU"/>
        </w:rPr>
      </w:pPr>
      <w:r w:rsidRPr="00532EB2">
        <w:rPr>
          <w:rFonts w:ascii="Times New Roman" w:eastAsia="Times New Roman" w:hAnsi="Times New Roman" w:cs="Times New Roman"/>
          <w:noProof/>
          <w:sz w:val="24"/>
          <w:szCs w:val="24"/>
          <w:lang w:eastAsia="ru-RU"/>
        </w:rPr>
        <w:drawing>
          <wp:inline distT="0" distB="0" distL="0" distR="0">
            <wp:extent cx="2028825" cy="3260330"/>
            <wp:effectExtent l="19050" t="0" r="9525" b="0"/>
            <wp:docPr id="12" name="Рисунок 3" descr="D:\АДК\Описания\Описания\софт\Система стабилизации деревьев и кроны\ВД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ДК\Описания\Описания\софт\Система стабилизации деревьев и кроны\ВД_1.jpg"/>
                    <pic:cNvPicPr>
                      <a:picLocks noChangeAspect="1" noChangeArrowheads="1"/>
                    </pic:cNvPicPr>
                  </pic:nvPicPr>
                  <pic:blipFill>
                    <a:blip r:embed="rId14" cstate="print"/>
                    <a:srcRect/>
                    <a:stretch>
                      <a:fillRect/>
                    </a:stretch>
                  </pic:blipFill>
                  <pic:spPr bwMode="auto">
                    <a:xfrm>
                      <a:off x="0" y="0"/>
                      <a:ext cx="2028825" cy="326033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247361" cy="3133725"/>
            <wp:effectExtent l="19050" t="0" r="539" b="0"/>
            <wp:docPr id="14" name="Рисунок 5" descr="D:\АДК\Описания\Описания\софт\Система стабилизации деревьев и кроны\ВД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АДК\Описания\Описания\софт\Система стабилизации деревьев и кроны\ВД_3.jpg"/>
                    <pic:cNvPicPr>
                      <a:picLocks noChangeAspect="1" noChangeArrowheads="1"/>
                    </pic:cNvPicPr>
                  </pic:nvPicPr>
                  <pic:blipFill>
                    <a:blip r:embed="rId15" cstate="print"/>
                    <a:srcRect/>
                    <a:stretch>
                      <a:fillRect/>
                    </a:stretch>
                  </pic:blipFill>
                  <pic:spPr bwMode="auto">
                    <a:xfrm>
                      <a:off x="0" y="0"/>
                      <a:ext cx="2247490" cy="3133905"/>
                    </a:xfrm>
                    <a:prstGeom prst="rect">
                      <a:avLst/>
                    </a:prstGeom>
                    <a:noFill/>
                    <a:ln w="9525">
                      <a:noFill/>
                      <a:miter lim="800000"/>
                      <a:headEnd/>
                      <a:tailEnd/>
                    </a:ln>
                  </pic:spPr>
                </pic:pic>
              </a:graphicData>
            </a:graphic>
          </wp:inline>
        </w:drawing>
      </w:r>
    </w:p>
    <w:p w:rsidR="00532EB2" w:rsidRDefault="00532EB2" w:rsidP="00532EB2">
      <w:pPr>
        <w:jc w:val="center"/>
      </w:pPr>
      <w:r>
        <w:t>Пример установки стяжек на стволах отдельно стоящих деревьев.</w:t>
      </w:r>
    </w:p>
    <w:p w:rsidR="00532EB2" w:rsidRPr="00663D97" w:rsidRDefault="00532EB2" w:rsidP="008D1E1F">
      <w:pPr>
        <w:shd w:val="clear" w:color="auto" w:fill="FFFFFF"/>
        <w:spacing w:after="0" w:line="330" w:lineRule="atLeast"/>
        <w:textAlignment w:val="baseline"/>
        <w:rPr>
          <w:rFonts w:ascii="Times New Roman" w:eastAsia="Times New Roman" w:hAnsi="Times New Roman" w:cs="Times New Roman"/>
          <w:sz w:val="24"/>
          <w:szCs w:val="24"/>
          <w:lang w:eastAsia="ru-RU"/>
        </w:rPr>
      </w:pPr>
    </w:p>
    <w:p w:rsidR="005F5567" w:rsidRPr="005F5567" w:rsidRDefault="005F5567" w:rsidP="005F5567">
      <w:pPr>
        <w:shd w:val="clear" w:color="auto" w:fill="FFFFFF"/>
        <w:spacing w:after="100" w:line="330" w:lineRule="atLeast"/>
        <w:jc w:val="center"/>
        <w:textAlignment w:val="baseline"/>
        <w:rPr>
          <w:rFonts w:ascii="Arial" w:eastAsia="Times New Roman" w:hAnsi="Arial" w:cs="Arial"/>
          <w:color w:val="646464"/>
          <w:sz w:val="23"/>
          <w:szCs w:val="23"/>
          <w:lang w:eastAsia="ru-RU"/>
        </w:rPr>
      </w:pPr>
    </w:p>
    <w:p w:rsidR="003359EF" w:rsidRDefault="007501C5" w:rsidP="00D50994">
      <w:pPr>
        <w:jc w:val="center"/>
      </w:pPr>
      <w:r>
        <w:rPr>
          <w:noProof/>
          <w:lang w:eastAsia="ru-RU"/>
        </w:rPr>
        <w:lastRenderedPageBreak/>
        <w:drawing>
          <wp:inline distT="0" distB="0" distL="0" distR="0">
            <wp:extent cx="2286000" cy="2184199"/>
            <wp:effectExtent l="19050" t="0" r="0" b="0"/>
            <wp:docPr id="1" name="Рисунок 1" descr="D:\АДК\Описания\Описания\софт\Система стабилизации деревьев и кроны\С_3_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К\Описания\Описания\софт\Система стабилизации деревьев и кроны\С_3_Д.jpg"/>
                    <pic:cNvPicPr>
                      <a:picLocks noChangeAspect="1" noChangeArrowheads="1"/>
                    </pic:cNvPicPr>
                  </pic:nvPicPr>
                  <pic:blipFill>
                    <a:blip r:embed="rId16" cstate="print"/>
                    <a:srcRect/>
                    <a:stretch>
                      <a:fillRect/>
                    </a:stretch>
                  </pic:blipFill>
                  <pic:spPr bwMode="auto">
                    <a:xfrm>
                      <a:off x="0" y="0"/>
                      <a:ext cx="2286753" cy="2184918"/>
                    </a:xfrm>
                    <a:prstGeom prst="rect">
                      <a:avLst/>
                    </a:prstGeom>
                    <a:noFill/>
                    <a:ln w="9525">
                      <a:noFill/>
                      <a:miter lim="800000"/>
                      <a:headEnd/>
                      <a:tailEnd/>
                    </a:ln>
                  </pic:spPr>
                </pic:pic>
              </a:graphicData>
            </a:graphic>
          </wp:inline>
        </w:drawing>
      </w:r>
      <w:r>
        <w:rPr>
          <w:noProof/>
          <w:lang w:eastAsia="ru-RU"/>
        </w:rPr>
        <w:drawing>
          <wp:inline distT="0" distB="0" distL="0" distR="0">
            <wp:extent cx="2225523" cy="2190750"/>
            <wp:effectExtent l="19050" t="0" r="3327" b="0"/>
            <wp:docPr id="9" name="Рисунок 2" descr="D:\АДК\Описания\Описания\софт\Система стабилизации деревьев и кроны\С_4_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ДК\Описания\Описания\софт\Система стабилизации деревьев и кроны\С_4_Д.jpg"/>
                    <pic:cNvPicPr>
                      <a:picLocks noChangeAspect="1" noChangeArrowheads="1"/>
                    </pic:cNvPicPr>
                  </pic:nvPicPr>
                  <pic:blipFill>
                    <a:blip r:embed="rId17" cstate="print"/>
                    <a:srcRect/>
                    <a:stretch>
                      <a:fillRect/>
                    </a:stretch>
                  </pic:blipFill>
                  <pic:spPr bwMode="auto">
                    <a:xfrm>
                      <a:off x="0" y="0"/>
                      <a:ext cx="2228319" cy="2193503"/>
                    </a:xfrm>
                    <a:prstGeom prst="rect">
                      <a:avLst/>
                    </a:prstGeom>
                    <a:noFill/>
                    <a:ln w="9525">
                      <a:noFill/>
                      <a:miter lim="800000"/>
                      <a:headEnd/>
                      <a:tailEnd/>
                    </a:ln>
                  </pic:spPr>
                </pic:pic>
              </a:graphicData>
            </a:graphic>
          </wp:inline>
        </w:drawing>
      </w:r>
    </w:p>
    <w:p w:rsidR="007501C5" w:rsidRDefault="007501C5" w:rsidP="007501C5">
      <w:pPr>
        <w:jc w:val="center"/>
      </w:pPr>
      <w:r>
        <w:t>Пример установки стяжек на стволах рядом стоящих деревьев.</w:t>
      </w:r>
    </w:p>
    <w:p w:rsidR="00532EB2" w:rsidRDefault="00532EB2" w:rsidP="00532EB2">
      <w:pPr>
        <w:shd w:val="clear" w:color="auto" w:fill="FFFFFF"/>
        <w:spacing w:after="0" w:line="330" w:lineRule="atLeast"/>
        <w:jc w:val="both"/>
        <w:textAlignment w:val="baseline"/>
        <w:rPr>
          <w:rFonts w:ascii="Times New Roman" w:eastAsia="Times New Roman" w:hAnsi="Times New Roman" w:cs="Times New Roman"/>
          <w:b/>
          <w:bCs/>
          <w:sz w:val="24"/>
          <w:szCs w:val="24"/>
          <w:lang w:eastAsia="ru-RU"/>
        </w:rPr>
      </w:pPr>
      <w:r>
        <w:t xml:space="preserve">  </w:t>
      </w:r>
    </w:p>
    <w:p w:rsidR="006B52D1" w:rsidRDefault="00342433" w:rsidP="00532EB2">
      <w:pPr>
        <w:shd w:val="clear" w:color="auto" w:fill="FFFFFF"/>
        <w:spacing w:after="0" w:line="330" w:lineRule="atLeast"/>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5743575" cy="5743575"/>
            <wp:effectExtent l="19050" t="0" r="9525" b="0"/>
            <wp:docPr id="30" name="Рисунок 16" descr="D:\АДК\Фотографии\Загрузка с фотоаппарата\18.09.21\Гюрза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АДК\Фотографии\Загрузка с фотоаппарата\18.09.21\Гюрза0036.jpg"/>
                    <pic:cNvPicPr>
                      <a:picLocks noChangeAspect="1" noChangeArrowheads="1"/>
                    </pic:cNvPicPr>
                  </pic:nvPicPr>
                  <pic:blipFill>
                    <a:blip r:embed="rId18" cstate="print"/>
                    <a:srcRect/>
                    <a:stretch>
                      <a:fillRect/>
                    </a:stretch>
                  </pic:blipFill>
                  <pic:spPr bwMode="auto">
                    <a:xfrm>
                      <a:off x="0" y="0"/>
                      <a:ext cx="5743575" cy="5743575"/>
                    </a:xfrm>
                    <a:prstGeom prst="rect">
                      <a:avLst/>
                    </a:prstGeom>
                    <a:noFill/>
                    <a:ln w="9525">
                      <a:noFill/>
                      <a:miter lim="800000"/>
                      <a:headEnd/>
                      <a:tailEnd/>
                    </a:ln>
                  </pic:spPr>
                </pic:pic>
              </a:graphicData>
            </a:graphic>
          </wp:inline>
        </w:drawing>
      </w:r>
    </w:p>
    <w:p w:rsidR="00342433" w:rsidRPr="00663D97" w:rsidRDefault="00342433" w:rsidP="00532EB2">
      <w:pPr>
        <w:shd w:val="clear" w:color="auto" w:fill="FFFFFF"/>
        <w:spacing w:after="0" w:line="330" w:lineRule="atLeast"/>
        <w:jc w:val="both"/>
        <w:textAlignment w:val="baseline"/>
        <w:rPr>
          <w:rFonts w:ascii="Times New Roman" w:eastAsia="Times New Roman" w:hAnsi="Times New Roman" w:cs="Times New Roman"/>
          <w:b/>
          <w:bCs/>
          <w:sz w:val="24"/>
          <w:szCs w:val="24"/>
          <w:lang w:eastAsia="ru-RU"/>
        </w:rPr>
      </w:pPr>
    </w:p>
    <w:p w:rsidR="007501C5" w:rsidRDefault="00342433" w:rsidP="00342433">
      <w:pPr>
        <w:jc w:val="center"/>
        <w:rPr>
          <w:rFonts w:ascii="Times New Roman" w:eastAsia="Times New Roman" w:hAnsi="Times New Roman" w:cs="Times New Roman"/>
          <w:b/>
          <w:bCs/>
          <w:sz w:val="24"/>
          <w:szCs w:val="24"/>
          <w:lang w:eastAsia="ru-RU"/>
        </w:rPr>
      </w:pPr>
      <w:r w:rsidRPr="00663D97">
        <w:rPr>
          <w:rFonts w:ascii="Times New Roman" w:eastAsia="Times New Roman" w:hAnsi="Times New Roman" w:cs="Times New Roman"/>
          <w:b/>
          <w:bCs/>
          <w:sz w:val="24"/>
          <w:szCs w:val="24"/>
          <w:lang w:eastAsia="ru-RU"/>
        </w:rPr>
        <w:t>Установка «Лианы»</w:t>
      </w:r>
    </w:p>
    <w:p w:rsidR="00AB24DF" w:rsidRDefault="00656ADB" w:rsidP="00656ADB">
      <w:pPr>
        <w:ind w:left="-284"/>
      </w:pPr>
      <w:r>
        <w:rPr>
          <w:noProof/>
          <w:lang w:eastAsia="ru-RU"/>
        </w:rPr>
        <w:lastRenderedPageBreak/>
        <w:drawing>
          <wp:inline distT="0" distB="0" distL="0" distR="0">
            <wp:extent cx="1463040" cy="2600960"/>
            <wp:effectExtent l="19050" t="0" r="3810" b="0"/>
            <wp:docPr id="55" name="Рисунок 41" descr="D:\АДК\Описания\Описания\софт\Система стабилизации деревьев и кроны\IMG_20180921_105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АДК\Описания\Описания\софт\Система стабилизации деревьев и кроны\IMG_20180921_105654.jpg"/>
                    <pic:cNvPicPr>
                      <a:picLocks noChangeAspect="1" noChangeArrowheads="1"/>
                    </pic:cNvPicPr>
                  </pic:nvPicPr>
                  <pic:blipFill>
                    <a:blip r:embed="rId19"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Pr="00656ADB">
        <w:rPr>
          <w:noProof/>
          <w:lang w:eastAsia="ru-RU"/>
        </w:rPr>
        <w:drawing>
          <wp:inline distT="0" distB="0" distL="0" distR="0">
            <wp:extent cx="1463040" cy="2600960"/>
            <wp:effectExtent l="19050" t="0" r="3810" b="0"/>
            <wp:docPr id="56" name="Рисунок 30" descr="D:\АДК\Описания\Описания\софт\Система стабилизации деревьев и кроны\IMG_20180921_105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АДК\Описания\Описания\софт\Система стабилизации деревьев и кроны\IMG_20180921_105750.jpg"/>
                    <pic:cNvPicPr>
                      <a:picLocks noChangeAspect="1" noChangeArrowheads="1"/>
                    </pic:cNvPicPr>
                  </pic:nvPicPr>
                  <pic:blipFill>
                    <a:blip r:embed="rId20"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Pr="00656ADB">
        <w:rPr>
          <w:noProof/>
          <w:lang w:eastAsia="ru-RU"/>
        </w:rPr>
        <w:drawing>
          <wp:inline distT="0" distB="0" distL="0" distR="0">
            <wp:extent cx="1463040" cy="2600960"/>
            <wp:effectExtent l="19050" t="0" r="3810" b="0"/>
            <wp:docPr id="57" name="Рисунок 31" descr="D:\АДК\Описания\Описания\софт\Система стабилизации деревьев и кроны\IMG_20180921_105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АДК\Описания\Описания\софт\Система стабилизации деревьев и кроны\IMG_20180921_105804.jpg"/>
                    <pic:cNvPicPr>
                      <a:picLocks noChangeAspect="1" noChangeArrowheads="1"/>
                    </pic:cNvPicPr>
                  </pic:nvPicPr>
                  <pic:blipFill>
                    <a:blip r:embed="rId21"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Pr="00656ADB">
        <w:rPr>
          <w:noProof/>
          <w:lang w:eastAsia="ru-RU"/>
        </w:rPr>
        <w:drawing>
          <wp:inline distT="0" distB="0" distL="0" distR="0">
            <wp:extent cx="1463040" cy="2600960"/>
            <wp:effectExtent l="19050" t="0" r="3810" b="0"/>
            <wp:docPr id="58" name="Рисунок 32" descr="D:\АДК\Описания\Описания\софт\Система стабилизации деревьев и кроны\IMG_20180921_105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АДК\Описания\Описания\софт\Система стабилизации деревьев и кроны\IMG_20180921_105819.jpg"/>
                    <pic:cNvPicPr>
                      <a:picLocks noChangeAspect="1" noChangeArrowheads="1"/>
                    </pic:cNvPicPr>
                  </pic:nvPicPr>
                  <pic:blipFill>
                    <a:blip r:embed="rId22"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Pr="00656ADB">
        <w:rPr>
          <w:noProof/>
          <w:lang w:eastAsia="ru-RU"/>
        </w:rPr>
        <w:t xml:space="preserve"> </w:t>
      </w:r>
      <w:r w:rsidRPr="00656ADB">
        <w:rPr>
          <w:noProof/>
          <w:lang w:eastAsia="ru-RU"/>
        </w:rPr>
        <w:drawing>
          <wp:inline distT="0" distB="0" distL="0" distR="0">
            <wp:extent cx="1463040" cy="2600960"/>
            <wp:effectExtent l="19050" t="0" r="3810" b="0"/>
            <wp:docPr id="59" name="Рисунок 33" descr="D:\АДК\Описания\Описания\софт\Система стабилизации деревьев и кроны\IMG_20180921_10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АДК\Описания\Описания\софт\Система стабилизации деревьев и кроны\IMG_20180921_105904.jpg"/>
                    <pic:cNvPicPr>
                      <a:picLocks noChangeAspect="1" noChangeArrowheads="1"/>
                    </pic:cNvPicPr>
                  </pic:nvPicPr>
                  <pic:blipFill>
                    <a:blip r:embed="rId23"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Pr="00656ADB">
        <w:rPr>
          <w:noProof/>
          <w:lang w:eastAsia="ru-RU"/>
        </w:rPr>
        <w:drawing>
          <wp:inline distT="0" distB="0" distL="0" distR="0">
            <wp:extent cx="1463040" cy="2600960"/>
            <wp:effectExtent l="19050" t="0" r="3810" b="0"/>
            <wp:docPr id="60" name="Рисунок 34" descr="D:\АДК\Описания\Описания\софт\Система стабилизации деревьев и кроны\IMG_20180921_10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АДК\Описания\Описания\софт\Система стабилизации деревьев и кроны\IMG_20180921_105915.jpg"/>
                    <pic:cNvPicPr>
                      <a:picLocks noChangeAspect="1" noChangeArrowheads="1"/>
                    </pic:cNvPicPr>
                  </pic:nvPicPr>
                  <pic:blipFill>
                    <a:blip r:embed="rId24"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00FF1FC1" w:rsidRPr="00FF1FC1">
        <w:rPr>
          <w:noProof/>
          <w:lang w:eastAsia="ru-RU"/>
        </w:rPr>
        <w:drawing>
          <wp:inline distT="0" distB="0" distL="0" distR="0">
            <wp:extent cx="1463040" cy="2600960"/>
            <wp:effectExtent l="19050" t="0" r="3810" b="0"/>
            <wp:docPr id="61" name="Рисунок 35" descr="D:\АДК\Описания\Описания\софт\Система стабилизации деревьев и кроны\IMG_20180921_10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АДК\Описания\Описания\софт\Система стабилизации деревьев и кроны\IMG_20180921_105935.jpg"/>
                    <pic:cNvPicPr>
                      <a:picLocks noChangeAspect="1" noChangeArrowheads="1"/>
                    </pic:cNvPicPr>
                  </pic:nvPicPr>
                  <pic:blipFill>
                    <a:blip r:embed="rId25"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00FF1FC1" w:rsidRPr="00FF1FC1">
        <w:rPr>
          <w:noProof/>
          <w:lang w:eastAsia="ru-RU"/>
        </w:rPr>
        <w:drawing>
          <wp:inline distT="0" distB="0" distL="0" distR="0">
            <wp:extent cx="1463040" cy="2600960"/>
            <wp:effectExtent l="19050" t="0" r="3810" b="0"/>
            <wp:docPr id="62" name="Рисунок 36" descr="D:\АДК\Описания\Описания\софт\Система стабилизации деревьев и кроны\IMG_20180921_10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АДК\Описания\Описания\софт\Система стабилизации деревьев и кроны\IMG_20180921_105943.jpg"/>
                    <pic:cNvPicPr>
                      <a:picLocks noChangeAspect="1" noChangeArrowheads="1"/>
                    </pic:cNvPicPr>
                  </pic:nvPicPr>
                  <pic:blipFill>
                    <a:blip r:embed="rId26"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00FF1FC1" w:rsidRPr="00FF1FC1">
        <w:rPr>
          <w:noProof/>
          <w:lang w:eastAsia="ru-RU"/>
        </w:rPr>
        <w:t xml:space="preserve"> </w:t>
      </w:r>
      <w:r w:rsidR="00FF1FC1" w:rsidRPr="00FF1FC1">
        <w:rPr>
          <w:noProof/>
          <w:lang w:eastAsia="ru-RU"/>
        </w:rPr>
        <w:drawing>
          <wp:inline distT="0" distB="0" distL="0" distR="0">
            <wp:extent cx="1463040" cy="2600960"/>
            <wp:effectExtent l="19050" t="0" r="3810" b="0"/>
            <wp:docPr id="63" name="Рисунок 37" descr="D:\АДК\Описания\Описания\софт\Система стабилизации деревьев и кроны\IMG_20180921_11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АДК\Описания\Описания\софт\Система стабилизации деревьев и кроны\IMG_20180921_110014.jpg"/>
                    <pic:cNvPicPr>
                      <a:picLocks noChangeAspect="1" noChangeArrowheads="1"/>
                    </pic:cNvPicPr>
                  </pic:nvPicPr>
                  <pic:blipFill>
                    <a:blip r:embed="rId27"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00FF1FC1" w:rsidRPr="00FF1FC1">
        <w:rPr>
          <w:noProof/>
          <w:lang w:eastAsia="ru-RU"/>
        </w:rPr>
        <w:drawing>
          <wp:inline distT="0" distB="0" distL="0" distR="0">
            <wp:extent cx="1463040" cy="2600960"/>
            <wp:effectExtent l="19050" t="0" r="3810" b="0"/>
            <wp:docPr id="64" name="Рисунок 38" descr="D:\АДК\Описания\Описания\софт\Система стабилизации деревьев и кроны\IMG_20180921_11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АДК\Описания\Описания\софт\Система стабилизации деревьев и кроны\IMG_20180921_110028.jpg"/>
                    <pic:cNvPicPr>
                      <a:picLocks noChangeAspect="1" noChangeArrowheads="1"/>
                    </pic:cNvPicPr>
                  </pic:nvPicPr>
                  <pic:blipFill>
                    <a:blip r:embed="rId28"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sidR="00FF1FC1" w:rsidRPr="00FF1FC1">
        <w:rPr>
          <w:noProof/>
          <w:lang w:eastAsia="ru-RU"/>
        </w:rPr>
        <w:drawing>
          <wp:inline distT="0" distB="0" distL="0" distR="0">
            <wp:extent cx="1463040" cy="2600960"/>
            <wp:effectExtent l="19050" t="0" r="3810" b="0"/>
            <wp:docPr id="65" name="Рисунок 39" descr="D:\АДК\Описания\Описания\софт\Система стабилизации деревьев и кроны\IMG_20180921_11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АДК\Описания\Описания\софт\Система стабилизации деревьев и кроны\IMG_20180921_110117.jpg"/>
                    <pic:cNvPicPr>
                      <a:picLocks noChangeAspect="1" noChangeArrowheads="1"/>
                    </pic:cNvPicPr>
                  </pic:nvPicPr>
                  <pic:blipFill>
                    <a:blip r:embed="rId29"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r>
        <w:rPr>
          <w:noProof/>
          <w:lang w:eastAsia="ru-RU"/>
        </w:rPr>
        <w:drawing>
          <wp:inline distT="0" distB="0" distL="0" distR="0">
            <wp:extent cx="1463040" cy="2600960"/>
            <wp:effectExtent l="19050" t="0" r="3810" b="0"/>
            <wp:docPr id="54" name="Рисунок 40" descr="D:\АДК\Описания\Описания\софт\Система стабилизации деревьев и кроны\IMG_20180921_11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АДК\Описания\Описания\софт\Система стабилизации деревьев и кроны\IMG_20180921_110133.jpg"/>
                    <pic:cNvPicPr>
                      <a:picLocks noChangeAspect="1" noChangeArrowheads="1"/>
                    </pic:cNvPicPr>
                  </pic:nvPicPr>
                  <pic:blipFill>
                    <a:blip r:embed="rId30" cstate="print"/>
                    <a:srcRect/>
                    <a:stretch>
                      <a:fillRect/>
                    </a:stretch>
                  </pic:blipFill>
                  <pic:spPr bwMode="auto">
                    <a:xfrm>
                      <a:off x="0" y="0"/>
                      <a:ext cx="1463040" cy="2600960"/>
                    </a:xfrm>
                    <a:prstGeom prst="rect">
                      <a:avLst/>
                    </a:prstGeom>
                    <a:noFill/>
                    <a:ln w="9525">
                      <a:noFill/>
                      <a:miter lim="800000"/>
                      <a:headEnd/>
                      <a:tailEnd/>
                    </a:ln>
                  </pic:spPr>
                </pic:pic>
              </a:graphicData>
            </a:graphic>
          </wp:inline>
        </w:drawing>
      </w:r>
    </w:p>
    <w:sectPr w:rsidR="00AB24DF" w:rsidSect="00B805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E0411"/>
    <w:multiLevelType w:val="hybridMultilevel"/>
    <w:tmpl w:val="8C68E712"/>
    <w:lvl w:ilvl="0" w:tplc="AC523C1C">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822ED2"/>
    <w:multiLevelType w:val="hybridMultilevel"/>
    <w:tmpl w:val="98047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F5567"/>
    <w:rsid w:val="000020DC"/>
    <w:rsid w:val="00125FB0"/>
    <w:rsid w:val="002529D8"/>
    <w:rsid w:val="002C41D3"/>
    <w:rsid w:val="002D4945"/>
    <w:rsid w:val="003336D2"/>
    <w:rsid w:val="00342433"/>
    <w:rsid w:val="0040418D"/>
    <w:rsid w:val="00532EB2"/>
    <w:rsid w:val="00536025"/>
    <w:rsid w:val="005A0DBB"/>
    <w:rsid w:val="005C074C"/>
    <w:rsid w:val="005C1FCB"/>
    <w:rsid w:val="005F5567"/>
    <w:rsid w:val="00643DFD"/>
    <w:rsid w:val="00656ADB"/>
    <w:rsid w:val="00663D97"/>
    <w:rsid w:val="00667EB5"/>
    <w:rsid w:val="006B52D1"/>
    <w:rsid w:val="006D32D0"/>
    <w:rsid w:val="007501C5"/>
    <w:rsid w:val="007B06EA"/>
    <w:rsid w:val="007B17F1"/>
    <w:rsid w:val="007C5E5A"/>
    <w:rsid w:val="008554FD"/>
    <w:rsid w:val="00886C02"/>
    <w:rsid w:val="008D1E1F"/>
    <w:rsid w:val="008D2757"/>
    <w:rsid w:val="00935627"/>
    <w:rsid w:val="0093734D"/>
    <w:rsid w:val="00967E0E"/>
    <w:rsid w:val="009739FF"/>
    <w:rsid w:val="00A03CCA"/>
    <w:rsid w:val="00A35BFC"/>
    <w:rsid w:val="00A61C1B"/>
    <w:rsid w:val="00AA1826"/>
    <w:rsid w:val="00AB24DF"/>
    <w:rsid w:val="00B4652F"/>
    <w:rsid w:val="00B559D7"/>
    <w:rsid w:val="00B748FF"/>
    <w:rsid w:val="00B76259"/>
    <w:rsid w:val="00B805B2"/>
    <w:rsid w:val="00B95A64"/>
    <w:rsid w:val="00B97FB4"/>
    <w:rsid w:val="00C25BA2"/>
    <w:rsid w:val="00C53F69"/>
    <w:rsid w:val="00C84B30"/>
    <w:rsid w:val="00C96830"/>
    <w:rsid w:val="00CA4B0A"/>
    <w:rsid w:val="00D50994"/>
    <w:rsid w:val="00E0336F"/>
    <w:rsid w:val="00E6426D"/>
    <w:rsid w:val="00F2653F"/>
    <w:rsid w:val="00F9615A"/>
    <w:rsid w:val="00FB1AAA"/>
    <w:rsid w:val="00FF1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fillcolor="red" strokecolor="red">
      <v:fill color="red"/>
      <v:stroke color="red"/>
      <v:textbox style="layout-flow:vertical-ideographic"/>
    </o:shapedefaults>
    <o:shapelayout v:ext="edit">
      <o:idmap v:ext="edit" data="1"/>
    </o:shapelayout>
  </w:shapeDefaults>
  <w:decimalSymbol w:val=","/>
  <w:listSeparator w:val=";"/>
  <w15:docId w15:val="{BA813863-1A36-400D-A9F4-3447DBBB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5B2"/>
  </w:style>
  <w:style w:type="paragraph" w:styleId="1">
    <w:name w:val="heading 1"/>
    <w:basedOn w:val="a"/>
    <w:link w:val="10"/>
    <w:uiPriority w:val="9"/>
    <w:qFormat/>
    <w:rsid w:val="005F55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F55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5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F5567"/>
    <w:rPr>
      <w:rFonts w:ascii="Times New Roman" w:eastAsia="Times New Roman" w:hAnsi="Times New Roman" w:cs="Times New Roman"/>
      <w:b/>
      <w:bCs/>
      <w:sz w:val="27"/>
      <w:szCs w:val="27"/>
      <w:lang w:eastAsia="ru-RU"/>
    </w:rPr>
  </w:style>
  <w:style w:type="character" w:customStyle="1" w:styleId="thecategory">
    <w:name w:val="thecategory"/>
    <w:basedOn w:val="a0"/>
    <w:rsid w:val="005F5567"/>
  </w:style>
  <w:style w:type="character" w:styleId="a3">
    <w:name w:val="Hyperlink"/>
    <w:basedOn w:val="a0"/>
    <w:uiPriority w:val="99"/>
    <w:semiHidden/>
    <w:unhideWhenUsed/>
    <w:rsid w:val="005F5567"/>
    <w:rPr>
      <w:color w:val="0000FF"/>
      <w:u w:val="single"/>
    </w:rPr>
  </w:style>
  <w:style w:type="character" w:customStyle="1" w:styleId="views-count">
    <w:name w:val="views-count"/>
    <w:basedOn w:val="a0"/>
    <w:rsid w:val="005F5567"/>
  </w:style>
  <w:style w:type="character" w:customStyle="1" w:styleId="thecomment">
    <w:name w:val="thecomment"/>
    <w:basedOn w:val="a0"/>
    <w:rsid w:val="005F5567"/>
  </w:style>
  <w:style w:type="character" w:customStyle="1" w:styleId="a2alabel">
    <w:name w:val="a2a_label"/>
    <w:basedOn w:val="a0"/>
    <w:rsid w:val="005F5567"/>
  </w:style>
  <w:style w:type="paragraph" w:styleId="a4">
    <w:name w:val="Normal (Web)"/>
    <w:basedOn w:val="a"/>
    <w:uiPriority w:val="99"/>
    <w:semiHidden/>
    <w:unhideWhenUsed/>
    <w:rsid w:val="005F5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psdc-drop-cap">
    <w:name w:val="wpsdc-drop-cap"/>
    <w:basedOn w:val="a0"/>
    <w:rsid w:val="005F5567"/>
  </w:style>
  <w:style w:type="character" w:styleId="a5">
    <w:name w:val="Strong"/>
    <w:basedOn w:val="a0"/>
    <w:uiPriority w:val="22"/>
    <w:qFormat/>
    <w:rsid w:val="005F5567"/>
    <w:rPr>
      <w:b/>
      <w:bCs/>
    </w:rPr>
  </w:style>
  <w:style w:type="paragraph" w:customStyle="1" w:styleId="wp-caption-text">
    <w:name w:val="wp-caption-text"/>
    <w:basedOn w:val="a"/>
    <w:rsid w:val="005F5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F55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5567"/>
    <w:rPr>
      <w:rFonts w:ascii="Tahoma" w:hAnsi="Tahoma" w:cs="Tahoma"/>
      <w:sz w:val="16"/>
      <w:szCs w:val="16"/>
    </w:rPr>
  </w:style>
  <w:style w:type="paragraph" w:styleId="a8">
    <w:name w:val="List Paragraph"/>
    <w:basedOn w:val="a"/>
    <w:uiPriority w:val="34"/>
    <w:qFormat/>
    <w:rsid w:val="00002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108861">
      <w:bodyDiv w:val="1"/>
      <w:marLeft w:val="0"/>
      <w:marRight w:val="0"/>
      <w:marTop w:val="0"/>
      <w:marBottom w:val="0"/>
      <w:divBdr>
        <w:top w:val="none" w:sz="0" w:space="0" w:color="auto"/>
        <w:left w:val="none" w:sz="0" w:space="0" w:color="auto"/>
        <w:bottom w:val="none" w:sz="0" w:space="0" w:color="auto"/>
        <w:right w:val="none" w:sz="0" w:space="0" w:color="auto"/>
      </w:divBdr>
      <w:divsChild>
        <w:div w:id="836457315">
          <w:marLeft w:val="0"/>
          <w:marRight w:val="0"/>
          <w:marTop w:val="0"/>
          <w:marBottom w:val="0"/>
          <w:divBdr>
            <w:top w:val="single" w:sz="6" w:space="2" w:color="C2C2C2"/>
            <w:left w:val="none" w:sz="0" w:space="0" w:color="auto"/>
            <w:bottom w:val="single" w:sz="6" w:space="2" w:color="C2C2C2"/>
            <w:right w:val="none" w:sz="0" w:space="0" w:color="auto"/>
          </w:divBdr>
        </w:div>
        <w:div w:id="1451557291">
          <w:marLeft w:val="0"/>
          <w:marRight w:val="0"/>
          <w:marTop w:val="0"/>
          <w:marBottom w:val="0"/>
          <w:divBdr>
            <w:top w:val="none" w:sz="0" w:space="0" w:color="auto"/>
            <w:left w:val="none" w:sz="0" w:space="0" w:color="auto"/>
            <w:bottom w:val="none" w:sz="0" w:space="0" w:color="auto"/>
            <w:right w:val="none" w:sz="0" w:space="0" w:color="auto"/>
          </w:divBdr>
          <w:divsChild>
            <w:div w:id="953630218">
              <w:marLeft w:val="0"/>
              <w:marRight w:val="0"/>
              <w:marTop w:val="240"/>
              <w:marBottom w:val="240"/>
              <w:divBdr>
                <w:top w:val="none" w:sz="0" w:space="0" w:color="auto"/>
                <w:left w:val="none" w:sz="0" w:space="0" w:color="auto"/>
                <w:bottom w:val="none" w:sz="0" w:space="0" w:color="auto"/>
                <w:right w:val="none" w:sz="0" w:space="0" w:color="auto"/>
              </w:divBdr>
              <w:divsChild>
                <w:div w:id="671109157">
                  <w:marLeft w:val="0"/>
                  <w:marRight w:val="0"/>
                  <w:marTop w:val="0"/>
                  <w:marBottom w:val="0"/>
                  <w:divBdr>
                    <w:top w:val="none" w:sz="0" w:space="0" w:color="auto"/>
                    <w:left w:val="none" w:sz="0" w:space="0" w:color="auto"/>
                    <w:bottom w:val="none" w:sz="0" w:space="0" w:color="auto"/>
                    <w:right w:val="none" w:sz="0" w:space="0" w:color="auto"/>
                  </w:divBdr>
                </w:div>
              </w:divsChild>
            </w:div>
            <w:div w:id="1865705230">
              <w:marLeft w:val="0"/>
              <w:marRight w:val="0"/>
              <w:marTop w:val="0"/>
              <w:marBottom w:val="0"/>
              <w:divBdr>
                <w:top w:val="none" w:sz="0" w:space="0" w:color="auto"/>
                <w:left w:val="none" w:sz="0" w:space="0" w:color="auto"/>
                <w:bottom w:val="none" w:sz="0" w:space="0" w:color="auto"/>
                <w:right w:val="none" w:sz="0" w:space="0" w:color="auto"/>
              </w:divBdr>
              <w:divsChild>
                <w:div w:id="831529825">
                  <w:marLeft w:val="377"/>
                  <w:marRight w:val="0"/>
                  <w:marTop w:val="72"/>
                  <w:marBottom w:val="120"/>
                  <w:divBdr>
                    <w:top w:val="none" w:sz="0" w:space="0" w:color="auto"/>
                    <w:left w:val="none" w:sz="0" w:space="0" w:color="auto"/>
                    <w:bottom w:val="none" w:sz="0" w:space="0" w:color="auto"/>
                    <w:right w:val="none" w:sz="0" w:space="0" w:color="auto"/>
                  </w:divBdr>
                </w:div>
                <w:div w:id="1262378216">
                  <w:marLeft w:val="377"/>
                  <w:marRight w:val="0"/>
                  <w:marTop w:val="72"/>
                  <w:marBottom w:val="120"/>
                  <w:divBdr>
                    <w:top w:val="none" w:sz="0" w:space="0" w:color="auto"/>
                    <w:left w:val="none" w:sz="0" w:space="0" w:color="auto"/>
                    <w:bottom w:val="none" w:sz="0" w:space="0" w:color="auto"/>
                    <w:right w:val="none" w:sz="0" w:space="0" w:color="auto"/>
                  </w:divBdr>
                </w:div>
                <w:div w:id="1242717757">
                  <w:marLeft w:val="377"/>
                  <w:marRight w:val="0"/>
                  <w:marTop w:val="72"/>
                  <w:marBottom w:val="120"/>
                  <w:divBdr>
                    <w:top w:val="none" w:sz="0" w:space="0" w:color="auto"/>
                    <w:left w:val="none" w:sz="0" w:space="0" w:color="auto"/>
                    <w:bottom w:val="none" w:sz="0" w:space="0" w:color="auto"/>
                    <w:right w:val="none" w:sz="0" w:space="0" w:color="auto"/>
                  </w:divBdr>
                </w:div>
              </w:divsChild>
            </w:div>
            <w:div w:id="806899199">
              <w:marLeft w:val="0"/>
              <w:marRight w:val="120"/>
              <w:marTop w:val="72"/>
              <w:marBottom w:val="120"/>
              <w:divBdr>
                <w:top w:val="none" w:sz="0" w:space="0" w:color="auto"/>
                <w:left w:val="none" w:sz="0" w:space="0" w:color="auto"/>
                <w:bottom w:val="none" w:sz="0" w:space="0" w:color="auto"/>
                <w:right w:val="none" w:sz="0" w:space="0" w:color="auto"/>
              </w:divBdr>
            </w:div>
            <w:div w:id="10389734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40810781">
      <w:bodyDiv w:val="1"/>
      <w:marLeft w:val="0"/>
      <w:marRight w:val="0"/>
      <w:marTop w:val="0"/>
      <w:marBottom w:val="0"/>
      <w:divBdr>
        <w:top w:val="none" w:sz="0" w:space="0" w:color="auto"/>
        <w:left w:val="none" w:sz="0" w:space="0" w:color="auto"/>
        <w:bottom w:val="none" w:sz="0" w:space="0" w:color="auto"/>
        <w:right w:val="none" w:sz="0" w:space="0" w:color="auto"/>
      </w:divBdr>
      <w:divsChild>
        <w:div w:id="1823812600">
          <w:marLeft w:val="0"/>
          <w:marRight w:val="0"/>
          <w:marTop w:val="0"/>
          <w:marBottom w:val="0"/>
          <w:divBdr>
            <w:top w:val="none" w:sz="0" w:space="0" w:color="auto"/>
            <w:left w:val="none" w:sz="0" w:space="0" w:color="auto"/>
            <w:bottom w:val="none" w:sz="0" w:space="0" w:color="auto"/>
            <w:right w:val="none" w:sz="0" w:space="0" w:color="auto"/>
          </w:divBdr>
          <w:divsChild>
            <w:div w:id="1154762422">
              <w:marLeft w:val="0"/>
              <w:marRight w:val="0"/>
              <w:marTop w:val="0"/>
              <w:marBottom w:val="0"/>
              <w:divBdr>
                <w:top w:val="none" w:sz="0" w:space="0" w:color="auto"/>
                <w:left w:val="none" w:sz="0" w:space="0" w:color="auto"/>
                <w:bottom w:val="none" w:sz="0" w:space="0" w:color="auto"/>
                <w:right w:val="none" w:sz="0" w:space="0" w:color="auto"/>
              </w:divBdr>
            </w:div>
            <w:div w:id="1447970866">
              <w:marLeft w:val="0"/>
              <w:marRight w:val="0"/>
              <w:marTop w:val="0"/>
              <w:marBottom w:val="0"/>
              <w:divBdr>
                <w:top w:val="none" w:sz="0" w:space="0" w:color="auto"/>
                <w:left w:val="none" w:sz="0" w:space="0" w:color="auto"/>
                <w:bottom w:val="none" w:sz="0" w:space="0" w:color="auto"/>
                <w:right w:val="none" w:sz="0" w:space="0" w:color="auto"/>
              </w:divBdr>
            </w:div>
            <w:div w:id="13473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hyperlink" Target="https://ru.wikipedia.org/wiki/%D0%A4%D1%80%D0%B0%D0%BD%D1%86%D1%83%D0%B7%D1%81%D0%BA%D0%B8%D0%B9_%D1%8F%D0%B7%D1%8B%D0%BA"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1190</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Алексей</cp:lastModifiedBy>
  <cp:revision>7</cp:revision>
  <cp:lastPrinted>2018-10-15T06:35:00Z</cp:lastPrinted>
  <dcterms:created xsi:type="dcterms:W3CDTF">2018-10-15T10:21:00Z</dcterms:created>
  <dcterms:modified xsi:type="dcterms:W3CDTF">2018-10-17T09:43:00Z</dcterms:modified>
</cp:coreProperties>
</file>